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Постановление Правительства РФ от 17 декабря 2013 г. N 1177</w:t>
      </w:r>
      <w:r w:rsidRPr="003E6652">
        <w:rPr>
          <w:rFonts w:ascii="Tahoma" w:eastAsia="Times New Roman" w:hAnsi="Tahoma" w:cs="Tahoma"/>
          <w:color w:val="000000"/>
          <w:sz w:val="23"/>
          <w:szCs w:val="23"/>
          <w:lang w:eastAsia="ru-RU"/>
        </w:rPr>
        <w:br/>
        <w:t>"Об утверждении Правил организованной перевозки группы детей автобусами"</w:t>
      </w:r>
    </w:p>
    <w:p w:rsidR="003E6652" w:rsidRPr="003E6652" w:rsidRDefault="003E6652" w:rsidP="003E6652">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3E6652">
        <w:rPr>
          <w:rFonts w:ascii="Tahoma" w:eastAsia="Times New Roman" w:hAnsi="Tahoma" w:cs="Tahoma"/>
          <w:b/>
          <w:bCs/>
          <w:color w:val="000000"/>
          <w:sz w:val="24"/>
          <w:szCs w:val="24"/>
          <w:lang w:eastAsia="ru-RU"/>
        </w:rPr>
        <w:t xml:space="preserve">С изменениями и дополнениями </w:t>
      </w:r>
      <w:proofErr w:type="gramStart"/>
      <w:r w:rsidRPr="003E6652">
        <w:rPr>
          <w:rFonts w:ascii="Tahoma" w:eastAsia="Times New Roman" w:hAnsi="Tahoma" w:cs="Tahoma"/>
          <w:b/>
          <w:bCs/>
          <w:color w:val="000000"/>
          <w:sz w:val="24"/>
          <w:szCs w:val="24"/>
          <w:lang w:eastAsia="ru-RU"/>
        </w:rPr>
        <w:t>от</w:t>
      </w:r>
      <w:proofErr w:type="gramEnd"/>
      <w:r w:rsidRPr="003E6652">
        <w:rPr>
          <w:rFonts w:ascii="Tahoma" w:eastAsia="Times New Roman" w:hAnsi="Tahoma" w:cs="Tahoma"/>
          <w:b/>
          <w:bCs/>
          <w:color w:val="000000"/>
          <w:sz w:val="24"/>
          <w:szCs w:val="24"/>
          <w:lang w:eastAsia="ru-RU"/>
        </w:rPr>
        <w:t>:</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23 июня 2014 г., 30 июня 2015 г., 22 июня, 30 декабря 2016 г., 29 июня, 23 декабря 2017 г., 17 апреля, 8 августа 2018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Правительство Российской Федерации постановляет:</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 Утвердить прилагаемые </w:t>
      </w:r>
      <w:hyperlink r:id="rId4" w:anchor="/document/70545618/entry/1000" w:history="1">
        <w:r w:rsidRPr="003E6652">
          <w:rPr>
            <w:rFonts w:ascii="Tahoma" w:eastAsia="Times New Roman" w:hAnsi="Tahoma" w:cs="Tahoma"/>
            <w:color w:val="0000FF"/>
            <w:sz w:val="23"/>
            <w:u w:val="single"/>
            <w:lang w:eastAsia="ru-RU"/>
          </w:rPr>
          <w:t>Правила</w:t>
        </w:r>
      </w:hyperlink>
      <w:r w:rsidRPr="003E6652">
        <w:rPr>
          <w:rFonts w:ascii="Tahoma" w:eastAsia="Times New Roman" w:hAnsi="Tahoma" w:cs="Tahoma"/>
          <w:color w:val="000000"/>
          <w:sz w:val="23"/>
          <w:szCs w:val="23"/>
          <w:lang w:eastAsia="ru-RU"/>
        </w:rPr>
        <w:t xml:space="preserve"> организованной перевозки группы детей автобусами.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2. </w:t>
      </w:r>
      <w:proofErr w:type="gramStart"/>
      <w:r w:rsidRPr="003E6652">
        <w:rPr>
          <w:rFonts w:ascii="Tahoma" w:eastAsia="Times New Roman" w:hAnsi="Tahoma" w:cs="Tahoma"/>
          <w:color w:val="000000"/>
          <w:sz w:val="23"/>
          <w:szCs w:val="23"/>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3 изменен с 18 августа 2018 г. - </w:t>
      </w:r>
      <w:hyperlink r:id="rId5" w:anchor="/document/72011618/entry/1"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России от 8 августа 2018 г. N 925</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 w:anchor="/document/77668302/entry/3"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3. Требования </w:t>
      </w:r>
      <w:hyperlink r:id="rId7" w:anchor="/document/70545618/entry/1003" w:history="1">
        <w:r w:rsidRPr="003E6652">
          <w:rPr>
            <w:rFonts w:ascii="Tahoma" w:eastAsia="Times New Roman" w:hAnsi="Tahoma" w:cs="Tahoma"/>
            <w:color w:val="0000FF"/>
            <w:sz w:val="23"/>
            <w:u w:val="single"/>
            <w:lang w:eastAsia="ru-RU"/>
          </w:rPr>
          <w:t>пункта 3</w:t>
        </w:r>
      </w:hyperlink>
      <w:r w:rsidRPr="003E6652">
        <w:rPr>
          <w:rFonts w:ascii="Tahoma" w:eastAsia="Times New Roman" w:hAnsi="Tahoma" w:cs="Tahoma"/>
          <w:color w:val="000000"/>
          <w:sz w:val="23"/>
          <w:szCs w:val="23"/>
          <w:lang w:eastAsia="ru-RU"/>
        </w:rPr>
        <w:t xml:space="preserve"> Правил, утвержденных настоящим постановлением, в части, </w:t>
      </w:r>
      <w:proofErr w:type="gramStart"/>
      <w:r w:rsidRPr="003E6652">
        <w:rPr>
          <w:rFonts w:ascii="Tahoma" w:eastAsia="Times New Roman" w:hAnsi="Tahoma" w:cs="Tahoma"/>
          <w:color w:val="000000"/>
          <w:sz w:val="23"/>
          <w:szCs w:val="23"/>
          <w:lang w:eastAsia="ru-RU"/>
        </w:rPr>
        <w:t>касающейся</w:t>
      </w:r>
      <w:proofErr w:type="gramEnd"/>
      <w:r w:rsidRPr="003E6652">
        <w:rPr>
          <w:rFonts w:ascii="Tahoma" w:eastAsia="Times New Roman" w:hAnsi="Tahoma" w:cs="Tahoma"/>
          <w:color w:val="000000"/>
          <w:sz w:val="23"/>
          <w:szCs w:val="23"/>
          <w:lang w:eastAsia="ru-RU"/>
        </w:rPr>
        <w:t xml:space="preserve"> требований к году выпуска автобуса, не применяются до 30 июня 2020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3E6652" w:rsidRPr="003E6652" w:rsidTr="003E6652">
        <w:trPr>
          <w:tblCellSpacing w:w="15" w:type="dxa"/>
        </w:trPr>
        <w:tc>
          <w:tcPr>
            <w:tcW w:w="3300" w:type="pct"/>
            <w:vAlign w:val="bottom"/>
            <w:hideMark/>
          </w:tcPr>
          <w:p w:rsidR="003E6652" w:rsidRPr="003E6652" w:rsidRDefault="003E6652" w:rsidP="003E6652">
            <w:pPr>
              <w:spacing w:before="100" w:beforeAutospacing="1" w:after="100" w:afterAutospacing="1" w:line="240" w:lineRule="auto"/>
              <w:rPr>
                <w:rFonts w:ascii="Times New Roman" w:eastAsia="Times New Roman" w:hAnsi="Times New Roman" w:cs="Times New Roman"/>
                <w:sz w:val="24"/>
                <w:szCs w:val="24"/>
                <w:lang w:eastAsia="ru-RU"/>
              </w:rPr>
            </w:pPr>
            <w:r w:rsidRPr="003E6652">
              <w:rPr>
                <w:rFonts w:ascii="Times New Roman" w:eastAsia="Times New Roman" w:hAnsi="Times New Roman" w:cs="Times New Roman"/>
                <w:sz w:val="24"/>
                <w:szCs w:val="24"/>
                <w:lang w:eastAsia="ru-RU"/>
              </w:rPr>
              <w:t>Председатель Правительства</w:t>
            </w:r>
            <w:r w:rsidRPr="003E6652">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E6652" w:rsidRPr="003E6652" w:rsidRDefault="003E6652" w:rsidP="003E66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6652">
              <w:rPr>
                <w:rFonts w:ascii="Times New Roman" w:eastAsia="Times New Roman" w:hAnsi="Times New Roman" w:cs="Times New Roman"/>
                <w:sz w:val="24"/>
                <w:szCs w:val="24"/>
                <w:lang w:eastAsia="ru-RU"/>
              </w:rPr>
              <w:t>Д. Медведев</w:t>
            </w:r>
          </w:p>
        </w:tc>
      </w:tr>
    </w:tbl>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Москва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17 декабря 2013 г. N 1177</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Правила</w:t>
      </w:r>
      <w:r w:rsidRPr="003E6652">
        <w:rPr>
          <w:rFonts w:ascii="Tahoma" w:eastAsia="Times New Roman" w:hAnsi="Tahoma" w:cs="Tahoma"/>
          <w:color w:val="000000"/>
          <w:sz w:val="23"/>
          <w:szCs w:val="23"/>
          <w:lang w:eastAsia="ru-RU"/>
        </w:rPr>
        <w:br/>
        <w:t>организованной перевозки группы детей автобусами</w:t>
      </w:r>
      <w:r w:rsidRPr="003E6652">
        <w:rPr>
          <w:rFonts w:ascii="Tahoma" w:eastAsia="Times New Roman" w:hAnsi="Tahoma" w:cs="Tahoma"/>
          <w:color w:val="000000"/>
          <w:sz w:val="23"/>
          <w:szCs w:val="23"/>
          <w:lang w:eastAsia="ru-RU"/>
        </w:rPr>
        <w:br/>
        <w:t xml:space="preserve">(утв. </w:t>
      </w:r>
      <w:hyperlink r:id="rId8" w:anchor="/document/70545618/entry/0"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17 декабря 2013 г. N 1177)</w:t>
      </w:r>
    </w:p>
    <w:p w:rsidR="003E6652" w:rsidRPr="003E6652" w:rsidRDefault="003E6652" w:rsidP="003E6652">
      <w:pPr>
        <w:shd w:val="clear" w:color="auto" w:fill="FFFFFF"/>
        <w:spacing w:before="100" w:beforeAutospacing="1" w:after="100" w:afterAutospacing="1" w:line="240" w:lineRule="auto"/>
        <w:outlineLvl w:val="3"/>
        <w:rPr>
          <w:rFonts w:ascii="Tahoma" w:eastAsia="Times New Roman" w:hAnsi="Tahoma" w:cs="Tahoma"/>
          <w:b/>
          <w:bCs/>
          <w:color w:val="000000"/>
          <w:sz w:val="24"/>
          <w:szCs w:val="24"/>
          <w:lang w:eastAsia="ru-RU"/>
        </w:rPr>
      </w:pPr>
      <w:r w:rsidRPr="003E6652">
        <w:rPr>
          <w:rFonts w:ascii="Tahoma" w:eastAsia="Times New Roman" w:hAnsi="Tahoma" w:cs="Tahoma"/>
          <w:b/>
          <w:bCs/>
          <w:color w:val="000000"/>
          <w:sz w:val="24"/>
          <w:szCs w:val="24"/>
          <w:lang w:eastAsia="ru-RU"/>
        </w:rPr>
        <w:t xml:space="preserve">С изменениями и дополнениями </w:t>
      </w:r>
      <w:proofErr w:type="gramStart"/>
      <w:r w:rsidRPr="003E6652">
        <w:rPr>
          <w:rFonts w:ascii="Tahoma" w:eastAsia="Times New Roman" w:hAnsi="Tahoma" w:cs="Tahoma"/>
          <w:b/>
          <w:bCs/>
          <w:color w:val="000000"/>
          <w:sz w:val="24"/>
          <w:szCs w:val="24"/>
          <w:lang w:eastAsia="ru-RU"/>
        </w:rPr>
        <w:t>от</w:t>
      </w:r>
      <w:proofErr w:type="gramEnd"/>
      <w:r w:rsidRPr="003E6652">
        <w:rPr>
          <w:rFonts w:ascii="Tahoma" w:eastAsia="Times New Roman" w:hAnsi="Tahoma" w:cs="Tahoma"/>
          <w:b/>
          <w:bCs/>
          <w:color w:val="000000"/>
          <w:sz w:val="24"/>
          <w:szCs w:val="24"/>
          <w:lang w:eastAsia="ru-RU"/>
        </w:rPr>
        <w:t>:</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30 июня 2015 г., 22 июня 2016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lastRenderedPageBreak/>
        <w:t> </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2 изменен с 3 января 2018 г. - </w:t>
      </w:r>
      <w:hyperlink r:id="rId9" w:anchor="/document/71844046/entry/1221"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0" w:anchor="/document/57428921/entry/1002"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2. Для целей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понятия </w:t>
      </w:r>
      <w:r w:rsidRPr="003E6652">
        <w:rPr>
          <w:rFonts w:ascii="Tahoma" w:eastAsia="Times New Roman" w:hAnsi="Tahoma" w:cs="Tahoma"/>
          <w:color w:val="000000"/>
          <w:sz w:val="23"/>
          <w:lang w:eastAsia="ru-RU"/>
        </w:rPr>
        <w:t>"фрахтовщик"</w:t>
      </w:r>
      <w:r w:rsidRPr="003E6652">
        <w:rPr>
          <w:rFonts w:ascii="Tahoma" w:eastAsia="Times New Roman" w:hAnsi="Tahoma" w:cs="Tahoma"/>
          <w:color w:val="000000"/>
          <w:sz w:val="23"/>
          <w:szCs w:val="23"/>
          <w:lang w:eastAsia="ru-RU"/>
        </w:rPr>
        <w:t xml:space="preserve">, </w:t>
      </w:r>
      <w:r w:rsidRPr="003E6652">
        <w:rPr>
          <w:rFonts w:ascii="Tahoma" w:eastAsia="Times New Roman" w:hAnsi="Tahoma" w:cs="Tahoma"/>
          <w:color w:val="000000"/>
          <w:sz w:val="23"/>
          <w:lang w:eastAsia="ru-RU"/>
        </w:rPr>
        <w:t>"фрахтователь"</w:t>
      </w:r>
      <w:r w:rsidRPr="003E6652">
        <w:rPr>
          <w:rFonts w:ascii="Tahoma" w:eastAsia="Times New Roman" w:hAnsi="Tahoma" w:cs="Tahoma"/>
          <w:color w:val="000000"/>
          <w:sz w:val="23"/>
          <w:szCs w:val="23"/>
          <w:lang w:eastAsia="ru-RU"/>
        </w:rPr>
        <w:t xml:space="preserve"> и </w:t>
      </w:r>
      <w:r w:rsidRPr="003E6652">
        <w:rPr>
          <w:rFonts w:ascii="Tahoma" w:eastAsia="Times New Roman" w:hAnsi="Tahoma" w:cs="Tahoma"/>
          <w:color w:val="000000"/>
          <w:sz w:val="23"/>
          <w:lang w:eastAsia="ru-RU"/>
        </w:rPr>
        <w:t>"договор фрахтования"</w:t>
      </w:r>
      <w:r w:rsidRPr="003E6652">
        <w:rPr>
          <w:rFonts w:ascii="Tahoma" w:eastAsia="Times New Roman" w:hAnsi="Tahoma" w:cs="Tahoma"/>
          <w:color w:val="000000"/>
          <w:sz w:val="23"/>
          <w:szCs w:val="23"/>
          <w:lang w:eastAsia="ru-RU"/>
        </w:rPr>
        <w:t xml:space="preserve"> используются в значениях, предусмотренных </w:t>
      </w:r>
      <w:hyperlink r:id="rId11" w:anchor="/document/12157005/entry/2"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"Устав автомобильного транспорта и городского наземного электрического транспорта";</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понятие </w:t>
      </w:r>
      <w:r w:rsidRPr="003E6652">
        <w:rPr>
          <w:rFonts w:ascii="Tahoma" w:eastAsia="Times New Roman" w:hAnsi="Tahoma" w:cs="Tahoma"/>
          <w:color w:val="000000"/>
          <w:sz w:val="23"/>
          <w:lang w:eastAsia="ru-RU"/>
        </w:rPr>
        <w:t>"должностное лицо, ответственное за обеспечение безопасности дорожного движения"</w:t>
      </w:r>
      <w:r w:rsidRPr="003E6652">
        <w:rPr>
          <w:rFonts w:ascii="Tahoma" w:eastAsia="Times New Roman" w:hAnsi="Tahoma" w:cs="Tahoma"/>
          <w:color w:val="000000"/>
          <w:sz w:val="23"/>
          <w:szCs w:val="23"/>
          <w:lang w:eastAsia="ru-RU"/>
        </w:rPr>
        <w:t xml:space="preserve"> используется в значении, предусмотренном </w:t>
      </w:r>
      <w:hyperlink r:id="rId12" w:anchor="/document/10105643/entry/2"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 безопасности дорожного движения";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понятия </w:t>
      </w:r>
      <w:r w:rsidRPr="003E6652">
        <w:rPr>
          <w:rFonts w:ascii="Tahoma" w:eastAsia="Times New Roman" w:hAnsi="Tahoma" w:cs="Tahoma"/>
          <w:color w:val="000000"/>
          <w:sz w:val="23"/>
          <w:lang w:eastAsia="ru-RU"/>
        </w:rPr>
        <w:t>"образовательная организация"</w:t>
      </w:r>
      <w:r w:rsidRPr="003E6652">
        <w:rPr>
          <w:rFonts w:ascii="Tahoma" w:eastAsia="Times New Roman" w:hAnsi="Tahoma" w:cs="Tahoma"/>
          <w:color w:val="000000"/>
          <w:sz w:val="23"/>
          <w:szCs w:val="23"/>
          <w:lang w:eastAsia="ru-RU"/>
        </w:rPr>
        <w:t xml:space="preserve">, </w:t>
      </w:r>
      <w:r w:rsidRPr="003E6652">
        <w:rPr>
          <w:rFonts w:ascii="Tahoma" w:eastAsia="Times New Roman" w:hAnsi="Tahoma" w:cs="Tahoma"/>
          <w:color w:val="000000"/>
          <w:sz w:val="23"/>
          <w:lang w:eastAsia="ru-RU"/>
        </w:rPr>
        <w:t>"организация, осуществляющая обучение"</w:t>
      </w:r>
      <w:r w:rsidRPr="003E6652">
        <w:rPr>
          <w:rFonts w:ascii="Tahoma" w:eastAsia="Times New Roman" w:hAnsi="Tahoma" w:cs="Tahoma"/>
          <w:color w:val="000000"/>
          <w:sz w:val="23"/>
          <w:szCs w:val="23"/>
          <w:lang w:eastAsia="ru-RU"/>
        </w:rPr>
        <w:t xml:space="preserve"> и </w:t>
      </w:r>
      <w:r w:rsidRPr="003E6652">
        <w:rPr>
          <w:rFonts w:ascii="Tahoma" w:eastAsia="Times New Roman" w:hAnsi="Tahoma" w:cs="Tahoma"/>
          <w:color w:val="000000"/>
          <w:sz w:val="23"/>
          <w:lang w:eastAsia="ru-RU"/>
        </w:rPr>
        <w:t>"организация, осуществляющая образовательную деятельность"</w:t>
      </w:r>
      <w:r w:rsidRPr="003E6652">
        <w:rPr>
          <w:rFonts w:ascii="Tahoma" w:eastAsia="Times New Roman" w:hAnsi="Tahoma" w:cs="Tahoma"/>
          <w:color w:val="000000"/>
          <w:sz w:val="23"/>
          <w:szCs w:val="23"/>
          <w:lang w:eastAsia="ru-RU"/>
        </w:rPr>
        <w:t xml:space="preserve"> используются в значениях, предусмотренных </w:t>
      </w:r>
      <w:hyperlink r:id="rId13" w:anchor="/document/70291362/entry/2"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"Об образовании в Российской Федерации";</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понятие </w:t>
      </w:r>
      <w:r w:rsidRPr="003E6652">
        <w:rPr>
          <w:rFonts w:ascii="Tahoma" w:eastAsia="Times New Roman" w:hAnsi="Tahoma" w:cs="Tahoma"/>
          <w:color w:val="000000"/>
          <w:sz w:val="23"/>
          <w:lang w:eastAsia="ru-RU"/>
        </w:rPr>
        <w:t>"медицинская организация"</w:t>
      </w:r>
      <w:r w:rsidRPr="003E6652">
        <w:rPr>
          <w:rFonts w:ascii="Tahoma" w:eastAsia="Times New Roman" w:hAnsi="Tahoma" w:cs="Tahoma"/>
          <w:color w:val="000000"/>
          <w:sz w:val="23"/>
          <w:szCs w:val="23"/>
          <w:lang w:eastAsia="ru-RU"/>
        </w:rPr>
        <w:t xml:space="preserve"> используется в значении, предусмотренном </w:t>
      </w:r>
      <w:hyperlink r:id="rId14" w:anchor="/document/12191967/entry/211"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"Об основах охраны здоровья граждан в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понятие </w:t>
      </w:r>
      <w:r w:rsidRPr="003E6652">
        <w:rPr>
          <w:rFonts w:ascii="Tahoma" w:eastAsia="Times New Roman" w:hAnsi="Tahoma" w:cs="Tahoma"/>
          <w:color w:val="000000"/>
          <w:sz w:val="23"/>
          <w:lang w:eastAsia="ru-RU"/>
        </w:rPr>
        <w:t>"организованная перевозка группы детей"</w:t>
      </w:r>
      <w:r w:rsidRPr="003E6652">
        <w:rPr>
          <w:rFonts w:ascii="Tahoma" w:eastAsia="Times New Roman" w:hAnsi="Tahoma" w:cs="Tahoma"/>
          <w:color w:val="000000"/>
          <w:sz w:val="23"/>
          <w:szCs w:val="23"/>
          <w:lang w:eastAsia="ru-RU"/>
        </w:rPr>
        <w:t xml:space="preserve"> используется в значении, предусмотренном </w:t>
      </w:r>
      <w:hyperlink r:id="rId15" w:anchor="/document/1305770/entry/100253" w:history="1">
        <w:r w:rsidRPr="003E6652">
          <w:rPr>
            <w:rFonts w:ascii="Tahoma" w:eastAsia="Times New Roman" w:hAnsi="Tahoma" w:cs="Tahoma"/>
            <w:color w:val="0000FF"/>
            <w:sz w:val="23"/>
            <w:u w:val="single"/>
            <w:lang w:eastAsia="ru-RU"/>
          </w:rPr>
          <w:t>Правилами</w:t>
        </w:r>
      </w:hyperlink>
      <w:r w:rsidRPr="003E6652">
        <w:rPr>
          <w:rFonts w:ascii="Tahoma" w:eastAsia="Times New Roman" w:hAnsi="Tahoma" w:cs="Tahoma"/>
          <w:color w:val="000000"/>
          <w:sz w:val="23"/>
          <w:szCs w:val="23"/>
          <w:lang w:eastAsia="ru-RU"/>
        </w:rPr>
        <w:t xml:space="preserve"> дорожного движения Российской Федерации, утвержденными </w:t>
      </w:r>
      <w:hyperlink r:id="rId16" w:anchor="/document/1305770/entry/0"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Совета Министров - Правительства Российской Федерации от 23 октября 1993 г. N 1090 "О правилах дорожного движения";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понятия </w:t>
      </w:r>
      <w:r w:rsidRPr="003E6652">
        <w:rPr>
          <w:rFonts w:ascii="Tahoma" w:eastAsia="Times New Roman" w:hAnsi="Tahoma" w:cs="Tahoma"/>
          <w:color w:val="000000"/>
          <w:sz w:val="23"/>
          <w:lang w:eastAsia="ru-RU"/>
        </w:rPr>
        <w:t>"туроператор"</w:t>
      </w:r>
      <w:r w:rsidRPr="003E6652">
        <w:rPr>
          <w:rFonts w:ascii="Tahoma" w:eastAsia="Times New Roman" w:hAnsi="Tahoma" w:cs="Tahoma"/>
          <w:color w:val="000000"/>
          <w:sz w:val="23"/>
          <w:szCs w:val="23"/>
          <w:lang w:eastAsia="ru-RU"/>
        </w:rPr>
        <w:t xml:space="preserve">, </w:t>
      </w:r>
      <w:r w:rsidRPr="003E6652">
        <w:rPr>
          <w:rFonts w:ascii="Tahoma" w:eastAsia="Times New Roman" w:hAnsi="Tahoma" w:cs="Tahoma"/>
          <w:color w:val="000000"/>
          <w:sz w:val="23"/>
          <w:lang w:eastAsia="ru-RU"/>
        </w:rPr>
        <w:t>"</w:t>
      </w:r>
      <w:proofErr w:type="spellStart"/>
      <w:r w:rsidRPr="003E6652">
        <w:rPr>
          <w:rFonts w:ascii="Tahoma" w:eastAsia="Times New Roman" w:hAnsi="Tahoma" w:cs="Tahoma"/>
          <w:color w:val="000000"/>
          <w:sz w:val="23"/>
          <w:lang w:eastAsia="ru-RU"/>
        </w:rPr>
        <w:t>турагент</w:t>
      </w:r>
      <w:proofErr w:type="spellEnd"/>
      <w:r w:rsidRPr="003E6652">
        <w:rPr>
          <w:rFonts w:ascii="Tahoma" w:eastAsia="Times New Roman" w:hAnsi="Tahoma" w:cs="Tahoma"/>
          <w:color w:val="000000"/>
          <w:sz w:val="23"/>
          <w:lang w:eastAsia="ru-RU"/>
        </w:rPr>
        <w:t>"</w:t>
      </w:r>
      <w:r w:rsidRPr="003E6652">
        <w:rPr>
          <w:rFonts w:ascii="Tahoma" w:eastAsia="Times New Roman" w:hAnsi="Tahoma" w:cs="Tahoma"/>
          <w:color w:val="000000"/>
          <w:sz w:val="23"/>
          <w:szCs w:val="23"/>
          <w:lang w:eastAsia="ru-RU"/>
        </w:rPr>
        <w:t xml:space="preserve"> используются в значениях, предусмотренных </w:t>
      </w:r>
      <w:hyperlink r:id="rId17" w:anchor="/document/136248/entry/1"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"Об основах туристской деятельности в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3 изменен с 1 июля 2018 г. - </w:t>
      </w:r>
      <w:hyperlink r:id="rId18" w:anchor="/document/71844046/entry/1222"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19" w:anchor="/document/57428922/entry/1003"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Требования пункта 3 в части, касающейся требований к году выпуска автобуса, </w:t>
      </w:r>
      <w:hyperlink r:id="rId20" w:anchor="/document/70545618/entry/3" w:history="1">
        <w:r w:rsidRPr="003E6652">
          <w:rPr>
            <w:rFonts w:ascii="Tahoma" w:eastAsia="Times New Roman" w:hAnsi="Tahoma" w:cs="Tahoma"/>
            <w:color w:val="0000FF"/>
            <w:sz w:val="23"/>
            <w:u w:val="single"/>
            <w:lang w:eastAsia="ru-RU"/>
          </w:rPr>
          <w:t>не применяются</w:t>
        </w:r>
      </w:hyperlink>
      <w:r w:rsidRPr="003E6652">
        <w:rPr>
          <w:rFonts w:ascii="Tahoma" w:eastAsia="Times New Roman" w:hAnsi="Tahoma" w:cs="Tahoma"/>
          <w:color w:val="000000"/>
          <w:sz w:val="23"/>
          <w:szCs w:val="23"/>
          <w:lang w:eastAsia="ru-RU"/>
        </w:rPr>
        <w:t xml:space="preserve"> до 30 июня 2020 г.</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3. Для осуществления организованной перевозки группы детей используется автобус, </w:t>
      </w:r>
      <w:r w:rsidRPr="003E6652">
        <w:rPr>
          <w:rFonts w:ascii="Tahoma" w:eastAsia="Times New Roman" w:hAnsi="Tahoma" w:cs="Tahoma"/>
          <w:color w:val="000000"/>
          <w:sz w:val="23"/>
          <w:lang w:eastAsia="ru-RU"/>
        </w:rPr>
        <w:t>с года выпуска которого прошло не более 10 лет,</w:t>
      </w:r>
      <w:r w:rsidRPr="003E6652">
        <w:rPr>
          <w:rFonts w:ascii="Tahoma" w:eastAsia="Times New Roman" w:hAnsi="Tahoma" w:cs="Tahoma"/>
          <w:color w:val="000000"/>
          <w:sz w:val="23"/>
          <w:szCs w:val="23"/>
          <w:lang w:eastAsia="ru-RU"/>
        </w:rPr>
        <w:t xml:space="preserve"> который соответствует по назначению и </w:t>
      </w:r>
      <w:proofErr w:type="gramStart"/>
      <w:r w:rsidRPr="003E6652">
        <w:rPr>
          <w:rFonts w:ascii="Tahoma" w:eastAsia="Times New Roman" w:hAnsi="Tahoma" w:cs="Tahoma"/>
          <w:color w:val="000000"/>
          <w:sz w:val="23"/>
          <w:szCs w:val="23"/>
          <w:lang w:eastAsia="ru-RU"/>
        </w:rPr>
        <w:t>конструкции</w:t>
      </w:r>
      <w:proofErr w:type="gramEnd"/>
      <w:r w:rsidRPr="003E6652">
        <w:rPr>
          <w:rFonts w:ascii="Tahoma" w:eastAsia="Times New Roman" w:hAnsi="Tahoma" w:cs="Tahoma"/>
          <w:color w:val="000000"/>
          <w:sz w:val="23"/>
          <w:szCs w:val="23"/>
          <w:lang w:eastAsia="ru-RU"/>
        </w:rPr>
        <w:t xml:space="preserve"> техническим требованиям к перевозкам пассажиров, допущен в установленном </w:t>
      </w:r>
      <w:hyperlink r:id="rId21" w:anchor="/document/1305770/entry/2000"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xml:space="preserve"> к участию в дорожном движении и оснащен в </w:t>
      </w:r>
      <w:r w:rsidRPr="003E6652">
        <w:rPr>
          <w:rFonts w:ascii="Tahoma" w:eastAsia="Times New Roman" w:hAnsi="Tahoma" w:cs="Tahoma"/>
          <w:color w:val="000000"/>
          <w:sz w:val="23"/>
          <w:szCs w:val="23"/>
          <w:lang w:eastAsia="ru-RU"/>
        </w:rPr>
        <w:lastRenderedPageBreak/>
        <w:t xml:space="preserve">установленном </w:t>
      </w:r>
      <w:hyperlink r:id="rId22" w:anchor="/document/70332054/entry/0"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xml:space="preserve"> </w:t>
      </w:r>
      <w:proofErr w:type="spellStart"/>
      <w:r w:rsidRPr="003E6652">
        <w:rPr>
          <w:rFonts w:ascii="Tahoma" w:eastAsia="Times New Roman" w:hAnsi="Tahoma" w:cs="Tahoma"/>
          <w:color w:val="000000"/>
          <w:sz w:val="23"/>
          <w:szCs w:val="23"/>
          <w:lang w:eastAsia="ru-RU"/>
        </w:rPr>
        <w:t>тахографом</w:t>
      </w:r>
      <w:proofErr w:type="spellEnd"/>
      <w:r w:rsidRPr="003E6652">
        <w:rPr>
          <w:rFonts w:ascii="Tahoma" w:eastAsia="Times New Roman" w:hAnsi="Tahoma" w:cs="Tahoma"/>
          <w:color w:val="000000"/>
          <w:sz w:val="23"/>
          <w:szCs w:val="23"/>
          <w:lang w:eastAsia="ru-RU"/>
        </w:rPr>
        <w:t>, а также аппаратурой спутниковой навигации ГЛОНАСС или ГЛОНАСС/GPS.</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4. Для осуществления организованной перевозки группы детей необходимо наличие следующих документов:</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3" w:anchor="/document/71112624/entry/1221"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30 июня 2015 г. N 652 подпункт "а" изложен в новой редакции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4" w:anchor="/document/57509095/entry/10041" w:history="1">
        <w:r w:rsidRPr="003E6652">
          <w:rPr>
            <w:rFonts w:ascii="Tahoma" w:eastAsia="Times New Roman" w:hAnsi="Tahoma" w:cs="Tahoma"/>
            <w:color w:val="0000FF"/>
            <w:sz w:val="23"/>
            <w:u w:val="single"/>
            <w:lang w:eastAsia="ru-RU"/>
          </w:rPr>
          <w:t>См. текст подпункта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а) договор фрахтования, заключенный в соответствии с </w:t>
      </w:r>
      <w:hyperlink r:id="rId25" w:anchor="/document/12157005/entry/27" w:history="1">
        <w:r w:rsidRPr="003E6652">
          <w:rPr>
            <w:rFonts w:ascii="Tahoma" w:eastAsia="Times New Roman" w:hAnsi="Tahoma" w:cs="Tahoma"/>
            <w:color w:val="0000FF"/>
            <w:sz w:val="23"/>
            <w:u w:val="single"/>
            <w:lang w:eastAsia="ru-RU"/>
          </w:rPr>
          <w:t>Федеральным законом</w:t>
        </w:r>
      </w:hyperlink>
      <w:r w:rsidRPr="003E6652">
        <w:rPr>
          <w:rFonts w:ascii="Tahoma" w:eastAsia="Times New Roman" w:hAnsi="Tahoma" w:cs="Tahoma"/>
          <w:color w:val="000000"/>
          <w:sz w:val="23"/>
          <w:szCs w:val="23"/>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E6652">
        <w:rPr>
          <w:rFonts w:ascii="Tahoma" w:eastAsia="Times New Roman" w:hAnsi="Tahoma" w:cs="Tahoma"/>
          <w:color w:val="000000"/>
          <w:sz w:val="23"/>
          <w:szCs w:val="23"/>
          <w:lang w:eastAsia="ru-RU"/>
        </w:rPr>
        <w:t>имеющими</w:t>
      </w:r>
      <w:proofErr w:type="gramEnd"/>
      <w:r w:rsidRPr="003E6652">
        <w:rPr>
          <w:rFonts w:ascii="Tahoma" w:eastAsia="Times New Roman" w:hAnsi="Tahoma" w:cs="Tahoma"/>
          <w:color w:val="000000"/>
          <w:sz w:val="23"/>
          <w:szCs w:val="23"/>
          <w:lang w:eastAsia="ru-RU"/>
        </w:rPr>
        <w:t xml:space="preserve"> соответствующую лицензию, - в случае, предусмотренном </w:t>
      </w:r>
      <w:hyperlink r:id="rId26" w:anchor="/document/70545618/entry/1012" w:history="1">
        <w:r w:rsidRPr="003E6652">
          <w:rPr>
            <w:rFonts w:ascii="Tahoma" w:eastAsia="Times New Roman" w:hAnsi="Tahoma" w:cs="Tahoma"/>
            <w:color w:val="0000FF"/>
            <w:sz w:val="23"/>
            <w:u w:val="single"/>
            <w:lang w:eastAsia="ru-RU"/>
          </w:rPr>
          <w:t>пунктом 12</w:t>
        </w:r>
      </w:hyperlink>
      <w:r w:rsidRPr="003E6652">
        <w:rPr>
          <w:rFonts w:ascii="Tahoma" w:eastAsia="Times New Roman" w:hAnsi="Tahoma" w:cs="Tahoma"/>
          <w:color w:val="000000"/>
          <w:sz w:val="23"/>
          <w:szCs w:val="23"/>
          <w:lang w:eastAsia="ru-RU"/>
        </w:rPr>
        <w:t xml:space="preserve">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7" w:anchor="/document/71112624/entry/1222"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30 июня 2015 г. N 652 подпункт "в" изложен в новой редакции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28" w:anchor="/document/57509095/entry/10043" w:history="1">
        <w:r w:rsidRPr="003E6652">
          <w:rPr>
            <w:rFonts w:ascii="Tahoma" w:eastAsia="Times New Roman" w:hAnsi="Tahoma" w:cs="Tahoma"/>
            <w:color w:val="0000FF"/>
            <w:sz w:val="23"/>
            <w:u w:val="single"/>
            <w:lang w:eastAsia="ru-RU"/>
          </w:rPr>
          <w:t>См. текст подпункта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3E6652">
        <w:rPr>
          <w:rFonts w:ascii="Tahoma" w:eastAsia="Times New Roman" w:hAnsi="Tahoma" w:cs="Tahoma"/>
          <w:color w:val="000000"/>
          <w:sz w:val="23"/>
          <w:szCs w:val="23"/>
          <w:lang w:eastAsia="ru-RU"/>
        </w:rPr>
        <w:t>инспекции безопасности дорожного движения территориального органа Министерства внутренних дел Российской</w:t>
      </w:r>
      <w:proofErr w:type="gramEnd"/>
      <w:r w:rsidRPr="003E6652">
        <w:rPr>
          <w:rFonts w:ascii="Tahoma" w:eastAsia="Times New Roman" w:hAnsi="Tahoma" w:cs="Tahoma"/>
          <w:color w:val="000000"/>
          <w:sz w:val="23"/>
          <w:szCs w:val="23"/>
          <w:lang w:eastAsia="ru-RU"/>
        </w:rPr>
        <w:t xml:space="preserve"> Федерации (далее - подразделение Госавтоинспекции) или копия уведомления об организованной перевозке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Подпункт "г" изменен с 3 января 2018 г. - </w:t>
      </w:r>
      <w:hyperlink r:id="rId29" w:anchor="/document/71844046/entry/1224"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0" w:anchor="/document/57428921/entry/10044"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г) список набора пищевых продуктов (сухих пайков, </w:t>
      </w:r>
      <w:proofErr w:type="spellStart"/>
      <w:r w:rsidRPr="003E6652">
        <w:rPr>
          <w:rFonts w:ascii="Tahoma" w:eastAsia="Times New Roman" w:hAnsi="Tahoma" w:cs="Tahoma"/>
          <w:color w:val="000000"/>
          <w:sz w:val="23"/>
          <w:szCs w:val="23"/>
          <w:lang w:eastAsia="ru-RU"/>
        </w:rPr>
        <w:t>бутилированной</w:t>
      </w:r>
      <w:proofErr w:type="spellEnd"/>
      <w:r w:rsidRPr="003E6652">
        <w:rPr>
          <w:rFonts w:ascii="Tahoma" w:eastAsia="Times New Roman" w:hAnsi="Tahoma" w:cs="Tahoma"/>
          <w:color w:val="000000"/>
          <w:sz w:val="23"/>
          <w:szCs w:val="23"/>
          <w:lang w:eastAsia="ru-RU"/>
        </w:rPr>
        <w:t xml:space="preserve"> воды) - в случае, предусмотренном </w:t>
      </w:r>
      <w:hyperlink r:id="rId31" w:anchor="/document/70545618/entry/1017" w:history="1">
        <w:r w:rsidRPr="003E6652">
          <w:rPr>
            <w:rFonts w:ascii="Tahoma" w:eastAsia="Times New Roman" w:hAnsi="Tahoma" w:cs="Tahoma"/>
            <w:color w:val="0000FF"/>
            <w:sz w:val="23"/>
            <w:u w:val="single"/>
            <w:lang w:eastAsia="ru-RU"/>
          </w:rPr>
          <w:t>пунктом 17</w:t>
        </w:r>
      </w:hyperlink>
      <w:r w:rsidRPr="003E6652">
        <w:rPr>
          <w:rFonts w:ascii="Tahoma" w:eastAsia="Times New Roman" w:hAnsi="Tahoma" w:cs="Tahoma"/>
          <w:color w:val="000000"/>
          <w:sz w:val="23"/>
          <w:szCs w:val="23"/>
          <w:lang w:eastAsia="ru-RU"/>
        </w:rPr>
        <w:t xml:space="preserve">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Подпункт "</w:t>
      </w:r>
      <w:proofErr w:type="spellStart"/>
      <w:r w:rsidRPr="003E6652">
        <w:rPr>
          <w:rFonts w:ascii="Tahoma" w:eastAsia="Times New Roman" w:hAnsi="Tahoma" w:cs="Tahoma"/>
          <w:color w:val="000000"/>
          <w:sz w:val="23"/>
          <w:szCs w:val="23"/>
          <w:lang w:eastAsia="ru-RU"/>
        </w:rPr>
        <w:t>д</w:t>
      </w:r>
      <w:proofErr w:type="spellEnd"/>
      <w:r w:rsidRPr="003E6652">
        <w:rPr>
          <w:rFonts w:ascii="Tahoma" w:eastAsia="Times New Roman" w:hAnsi="Tahoma" w:cs="Tahoma"/>
          <w:color w:val="000000"/>
          <w:sz w:val="23"/>
          <w:szCs w:val="23"/>
          <w:lang w:eastAsia="ru-RU"/>
        </w:rPr>
        <w:t xml:space="preserve">" изменен с 3 января 2018 г. - </w:t>
      </w:r>
      <w:hyperlink r:id="rId32" w:anchor="/document/71844046/entry/1225"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3" w:anchor="/document/57428921/entry/10045"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spellStart"/>
      <w:proofErr w:type="gramStart"/>
      <w:r w:rsidRPr="003E6652">
        <w:rPr>
          <w:rFonts w:ascii="Tahoma" w:eastAsia="Times New Roman" w:hAnsi="Tahoma" w:cs="Tahoma"/>
          <w:color w:val="000000"/>
          <w:sz w:val="23"/>
          <w:szCs w:val="23"/>
          <w:lang w:eastAsia="ru-RU"/>
        </w:rPr>
        <w:t>д</w:t>
      </w:r>
      <w:proofErr w:type="spellEnd"/>
      <w:r w:rsidRPr="003E6652">
        <w:rPr>
          <w:rFonts w:ascii="Tahoma" w:eastAsia="Times New Roman" w:hAnsi="Tahoma" w:cs="Tahoma"/>
          <w:color w:val="000000"/>
          <w:sz w:val="23"/>
          <w:szCs w:val="23"/>
          <w:lang w:eastAsia="ru-RU"/>
        </w:rPr>
        <w:t xml:space="preserve">)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w:t>
      </w:r>
      <w:r w:rsidRPr="003E6652">
        <w:rPr>
          <w:rFonts w:ascii="Tahoma" w:eastAsia="Times New Roman" w:hAnsi="Tahoma" w:cs="Tahoma"/>
          <w:color w:val="000000"/>
          <w:sz w:val="23"/>
          <w:szCs w:val="23"/>
          <w:lang w:eastAsia="ru-RU"/>
        </w:rPr>
        <w:lastRenderedPageBreak/>
        <w:t>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3E6652">
        <w:rPr>
          <w:rFonts w:ascii="Tahoma" w:eastAsia="Times New Roman" w:hAnsi="Tahoma" w:cs="Tahoma"/>
          <w:color w:val="000000"/>
          <w:sz w:val="23"/>
          <w:szCs w:val="23"/>
          <w:lang w:eastAsia="ru-RU"/>
        </w:rPr>
        <w:t xml:space="preserve"> их участия в выполнении программы маршрута;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е) документ, содержащий сведения о водителе (водителях) (с указанием фамилии, имени, отчества водителя, его телефона);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Подпункт "ж" изменен с 3 января 2018 г. - </w:t>
      </w:r>
      <w:hyperlink r:id="rId34" w:anchor="/document/71844046/entry/1226"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5" w:anchor="/document/57428921/entry/10047"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6" w:anchor="/document/71112624/entry/1223"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30 июня 2015 г. N 652 подпункт "</w:t>
      </w:r>
      <w:proofErr w:type="spellStart"/>
      <w:r w:rsidRPr="003E6652">
        <w:rPr>
          <w:rFonts w:ascii="Tahoma" w:eastAsia="Times New Roman" w:hAnsi="Tahoma" w:cs="Tahoma"/>
          <w:color w:val="000000"/>
          <w:sz w:val="23"/>
          <w:szCs w:val="23"/>
          <w:lang w:eastAsia="ru-RU"/>
        </w:rPr>
        <w:t>з</w:t>
      </w:r>
      <w:proofErr w:type="spellEnd"/>
      <w:r w:rsidRPr="003E6652">
        <w:rPr>
          <w:rFonts w:ascii="Tahoma" w:eastAsia="Times New Roman" w:hAnsi="Tahoma" w:cs="Tahoma"/>
          <w:color w:val="000000"/>
          <w:sz w:val="23"/>
          <w:szCs w:val="23"/>
          <w:lang w:eastAsia="ru-RU"/>
        </w:rPr>
        <w:t>" изложен в новой редакции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37" w:anchor="/document/57509095/entry/10048" w:history="1">
        <w:r w:rsidRPr="003E6652">
          <w:rPr>
            <w:rFonts w:ascii="Tahoma" w:eastAsia="Times New Roman" w:hAnsi="Tahoma" w:cs="Tahoma"/>
            <w:color w:val="0000FF"/>
            <w:sz w:val="23"/>
            <w:u w:val="single"/>
            <w:lang w:eastAsia="ru-RU"/>
          </w:rPr>
          <w:t>См. текст подпункта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spellStart"/>
      <w:r w:rsidRPr="003E6652">
        <w:rPr>
          <w:rFonts w:ascii="Tahoma" w:eastAsia="Times New Roman" w:hAnsi="Tahoma" w:cs="Tahoma"/>
          <w:color w:val="000000"/>
          <w:sz w:val="23"/>
          <w:szCs w:val="23"/>
          <w:lang w:eastAsia="ru-RU"/>
        </w:rPr>
        <w:t>з</w:t>
      </w:r>
      <w:proofErr w:type="spellEnd"/>
      <w:r w:rsidRPr="003E6652">
        <w:rPr>
          <w:rFonts w:ascii="Tahoma" w:eastAsia="Times New Roman" w:hAnsi="Tahoma" w:cs="Tahoma"/>
          <w:color w:val="000000"/>
          <w:sz w:val="23"/>
          <w:szCs w:val="23"/>
          <w:lang w:eastAsia="ru-RU"/>
        </w:rPr>
        <w:t>) программа маршрута, включающая в себя: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график движения с расчетным временем перевозки;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5. Оригиналы документов, указанных в </w:t>
      </w:r>
      <w:hyperlink r:id="rId38" w:anchor="/document/70545618/entry/1004" w:history="1">
        <w:r w:rsidRPr="003E6652">
          <w:rPr>
            <w:rFonts w:ascii="Tahoma" w:eastAsia="Times New Roman" w:hAnsi="Tahoma" w:cs="Tahoma"/>
            <w:color w:val="0000FF"/>
            <w:sz w:val="23"/>
            <w:u w:val="single"/>
            <w:lang w:eastAsia="ru-RU"/>
          </w:rPr>
          <w:t>пункте 4</w:t>
        </w:r>
      </w:hyperlink>
      <w:r w:rsidRPr="003E6652">
        <w:rPr>
          <w:rFonts w:ascii="Tahoma" w:eastAsia="Times New Roman" w:hAnsi="Tahoma" w:cs="Tahoma"/>
          <w:color w:val="000000"/>
          <w:sz w:val="23"/>
          <w:szCs w:val="23"/>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6 изменен с 3 января 2018 г. - </w:t>
      </w:r>
      <w:hyperlink r:id="rId39" w:anchor="/document/71844046/entry/1227"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40" w:anchor="/document/57428921/entry/1006"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6. </w:t>
      </w:r>
      <w:proofErr w:type="gramStart"/>
      <w:r w:rsidRPr="003E6652">
        <w:rPr>
          <w:rFonts w:ascii="Tahoma" w:eastAsia="Times New Roman" w:hAnsi="Tahoma" w:cs="Tahoma"/>
          <w:color w:val="000000"/>
          <w:sz w:val="23"/>
          <w:szCs w:val="23"/>
          <w:lang w:eastAsia="ru-RU"/>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w:t>
      </w:r>
      <w:r w:rsidRPr="003E6652">
        <w:rPr>
          <w:rFonts w:ascii="Tahoma" w:eastAsia="Times New Roman" w:hAnsi="Tahoma" w:cs="Tahoma"/>
          <w:color w:val="000000"/>
          <w:sz w:val="23"/>
          <w:szCs w:val="23"/>
          <w:lang w:eastAsia="ru-RU"/>
        </w:rPr>
        <w:lastRenderedPageBreak/>
        <w:t xml:space="preserve">детей копий документов, предусмотренных </w:t>
      </w:r>
      <w:hyperlink r:id="rId41" w:anchor="/document/70545618/entry/10042" w:history="1">
        <w:r w:rsidRPr="003E6652">
          <w:rPr>
            <w:rFonts w:ascii="Tahoma" w:eastAsia="Times New Roman" w:hAnsi="Tahoma" w:cs="Tahoma"/>
            <w:color w:val="0000FF"/>
            <w:sz w:val="23"/>
            <w:u w:val="single"/>
            <w:lang w:eastAsia="ru-RU"/>
          </w:rPr>
          <w:t>подпунктами "б" - "</w:t>
        </w:r>
        <w:proofErr w:type="spellStart"/>
        <w:r w:rsidRPr="003E6652">
          <w:rPr>
            <w:rFonts w:ascii="Tahoma" w:eastAsia="Times New Roman" w:hAnsi="Tahoma" w:cs="Tahoma"/>
            <w:color w:val="0000FF"/>
            <w:sz w:val="23"/>
            <w:u w:val="single"/>
            <w:lang w:eastAsia="ru-RU"/>
          </w:rPr>
          <w:t>з</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42" w:anchor="/document/70545618/entry/10042" w:history="1">
        <w:r w:rsidRPr="003E6652">
          <w:rPr>
            <w:rFonts w:ascii="Tahoma" w:eastAsia="Times New Roman" w:hAnsi="Tahoma" w:cs="Tahoma"/>
            <w:color w:val="0000FF"/>
            <w:sz w:val="23"/>
            <w:u w:val="single"/>
            <w:lang w:eastAsia="ru-RU"/>
          </w:rPr>
          <w:t>подпунктами "б" -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w:t>
        </w:r>
      </w:hyperlink>
      <w:r w:rsidRPr="003E6652">
        <w:rPr>
          <w:rFonts w:ascii="Tahoma" w:eastAsia="Times New Roman" w:hAnsi="Tahoma" w:cs="Tahoma"/>
          <w:color w:val="000000"/>
          <w:sz w:val="23"/>
          <w:szCs w:val="23"/>
          <w:lang w:eastAsia="ru-RU"/>
        </w:rPr>
        <w:t xml:space="preserve"> и </w:t>
      </w:r>
      <w:hyperlink r:id="rId43" w:anchor="/document/70545618/entry/10047" w:history="1">
        <w:r w:rsidRPr="003E6652">
          <w:rPr>
            <w:rFonts w:ascii="Tahoma" w:eastAsia="Times New Roman" w:hAnsi="Tahoma" w:cs="Tahoma"/>
            <w:color w:val="0000FF"/>
            <w:sz w:val="23"/>
            <w:u w:val="single"/>
            <w:lang w:eastAsia="ru-RU"/>
          </w:rPr>
          <w:t>"ж" пункта 4</w:t>
        </w:r>
      </w:hyperlink>
      <w:r w:rsidRPr="003E6652">
        <w:rPr>
          <w:rFonts w:ascii="Tahoma" w:eastAsia="Times New Roman" w:hAnsi="Tahoma" w:cs="Tahoma"/>
          <w:color w:val="000000"/>
          <w:sz w:val="23"/>
          <w:szCs w:val="23"/>
          <w:lang w:eastAsia="ru-RU"/>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44" w:anchor="/document/70545618/entry/10046" w:history="1">
        <w:r w:rsidRPr="003E6652">
          <w:rPr>
            <w:rFonts w:ascii="Tahoma" w:eastAsia="Times New Roman" w:hAnsi="Tahoma" w:cs="Tahoma"/>
            <w:color w:val="0000FF"/>
            <w:sz w:val="23"/>
            <w:u w:val="single"/>
            <w:lang w:eastAsia="ru-RU"/>
          </w:rPr>
          <w:t>подпунктами "е"</w:t>
        </w:r>
      </w:hyperlink>
      <w:r w:rsidRPr="003E6652">
        <w:rPr>
          <w:rFonts w:ascii="Tahoma" w:eastAsia="Times New Roman" w:hAnsi="Tahoma" w:cs="Tahoma"/>
          <w:color w:val="000000"/>
          <w:sz w:val="23"/>
          <w:szCs w:val="23"/>
          <w:lang w:eastAsia="ru-RU"/>
        </w:rPr>
        <w:t xml:space="preserve"> и</w:t>
      </w:r>
      <w:proofErr w:type="gramEnd"/>
      <w:r w:rsidRPr="003E6652">
        <w:rPr>
          <w:rFonts w:ascii="Tahoma" w:eastAsia="Times New Roman" w:hAnsi="Tahoma" w:cs="Tahoma"/>
          <w:color w:val="000000"/>
          <w:sz w:val="23"/>
          <w:szCs w:val="23"/>
          <w:lang w:eastAsia="ru-RU"/>
        </w:rPr>
        <w:t xml:space="preserve"> </w:t>
      </w:r>
      <w:hyperlink r:id="rId45" w:anchor="/document/70545618/entry/10048" w:history="1">
        <w:r w:rsidRPr="003E6652">
          <w:rPr>
            <w:rFonts w:ascii="Tahoma" w:eastAsia="Times New Roman" w:hAnsi="Tahoma" w:cs="Tahoma"/>
            <w:color w:val="0000FF"/>
            <w:sz w:val="23"/>
            <w:u w:val="single"/>
            <w:lang w:eastAsia="ru-RU"/>
          </w:rPr>
          <w:t>"</w:t>
        </w:r>
        <w:proofErr w:type="spellStart"/>
        <w:r w:rsidRPr="003E6652">
          <w:rPr>
            <w:rFonts w:ascii="Tahoma" w:eastAsia="Times New Roman" w:hAnsi="Tahoma" w:cs="Tahoma"/>
            <w:color w:val="0000FF"/>
            <w:sz w:val="23"/>
            <w:u w:val="single"/>
            <w:lang w:eastAsia="ru-RU"/>
          </w:rPr>
          <w:t>з</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46" w:anchor="/document/70545618/entry/10045" w:history="1">
        <w:r w:rsidRPr="003E6652">
          <w:rPr>
            <w:rFonts w:ascii="Tahoma" w:eastAsia="Times New Roman" w:hAnsi="Tahoma" w:cs="Tahoma"/>
            <w:color w:val="0000FF"/>
            <w:sz w:val="23"/>
            <w:u w:val="single"/>
            <w:lang w:eastAsia="ru-RU"/>
          </w:rPr>
          <w:t>подпунктом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7 изменен с 3 января 2018 г. - </w:t>
      </w:r>
      <w:hyperlink r:id="rId47" w:anchor="/document/71844046/entry/12213"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48" w:anchor="/document/57428921/entry/1007"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proofErr w:type="gramStart"/>
      <w:r w:rsidRPr="003E6652">
        <w:rPr>
          <w:rFonts w:ascii="Tahoma" w:eastAsia="Times New Roman" w:hAnsi="Tahoma" w:cs="Tahoma"/>
          <w:color w:val="000000"/>
          <w:sz w:val="23"/>
          <w:szCs w:val="23"/>
          <w:lang w:eastAsia="ru-RU"/>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49" w:anchor="/document/70545618/entry/10042" w:history="1">
        <w:r w:rsidRPr="003E6652">
          <w:rPr>
            <w:rFonts w:ascii="Tahoma" w:eastAsia="Times New Roman" w:hAnsi="Tahoma" w:cs="Tahoma"/>
            <w:color w:val="0000FF"/>
            <w:sz w:val="23"/>
            <w:u w:val="single"/>
            <w:lang w:eastAsia="ru-RU"/>
          </w:rPr>
          <w:t>подпунктами "б" - "г"</w:t>
        </w:r>
      </w:hyperlink>
      <w:r w:rsidRPr="003E6652">
        <w:rPr>
          <w:rFonts w:ascii="Tahoma" w:eastAsia="Times New Roman" w:hAnsi="Tahoma" w:cs="Tahoma"/>
          <w:color w:val="000000"/>
          <w:sz w:val="23"/>
          <w:szCs w:val="23"/>
          <w:lang w:eastAsia="ru-RU"/>
        </w:rPr>
        <w:t xml:space="preserve">, </w:t>
      </w:r>
      <w:hyperlink r:id="rId50" w:anchor="/document/70545618/entry/10046" w:history="1">
        <w:r w:rsidRPr="003E6652">
          <w:rPr>
            <w:rFonts w:ascii="Tahoma" w:eastAsia="Times New Roman" w:hAnsi="Tahoma" w:cs="Tahoma"/>
            <w:color w:val="0000FF"/>
            <w:sz w:val="23"/>
            <w:u w:val="single"/>
            <w:lang w:eastAsia="ru-RU"/>
          </w:rPr>
          <w:t>"е"</w:t>
        </w:r>
      </w:hyperlink>
      <w:r w:rsidRPr="003E6652">
        <w:rPr>
          <w:rFonts w:ascii="Tahoma" w:eastAsia="Times New Roman" w:hAnsi="Tahoma" w:cs="Tahoma"/>
          <w:color w:val="000000"/>
          <w:sz w:val="23"/>
          <w:szCs w:val="23"/>
          <w:lang w:eastAsia="ru-RU"/>
        </w:rPr>
        <w:t xml:space="preserve"> и </w:t>
      </w:r>
      <w:hyperlink r:id="rId51" w:anchor="/document/70545618/entry/10047" w:history="1">
        <w:r w:rsidRPr="003E6652">
          <w:rPr>
            <w:rFonts w:ascii="Tahoma" w:eastAsia="Times New Roman" w:hAnsi="Tahoma" w:cs="Tahoma"/>
            <w:color w:val="0000FF"/>
            <w:sz w:val="23"/>
            <w:u w:val="single"/>
            <w:lang w:eastAsia="ru-RU"/>
          </w:rPr>
          <w:t>"ж" пункта 4</w:t>
        </w:r>
      </w:hyperlink>
      <w:r w:rsidRPr="003E6652">
        <w:rPr>
          <w:rFonts w:ascii="Tahoma" w:eastAsia="Times New Roman" w:hAnsi="Tahoma" w:cs="Tahoma"/>
          <w:color w:val="000000"/>
          <w:sz w:val="23"/>
          <w:szCs w:val="23"/>
          <w:lang w:eastAsia="ru-RU"/>
        </w:rPr>
        <w:t xml:space="preserve"> настоящих Правил.</w:t>
      </w:r>
      <w:proofErr w:type="gramEnd"/>
      <w:r w:rsidRPr="003E6652">
        <w:rPr>
          <w:rFonts w:ascii="Tahoma" w:eastAsia="Times New Roman" w:hAnsi="Tahoma" w:cs="Tahoma"/>
          <w:color w:val="000000"/>
          <w:sz w:val="23"/>
          <w:szCs w:val="23"/>
          <w:lang w:eastAsia="ru-RU"/>
        </w:rPr>
        <w:t xml:space="preserve"> При осуществлении перевозки 2 и более автобусами каждому водителю также передаются копия документа, предусмотренного </w:t>
      </w:r>
      <w:hyperlink r:id="rId52" w:anchor="/document/70545618/entry/10045" w:history="1">
        <w:r w:rsidRPr="003E6652">
          <w:rPr>
            <w:rFonts w:ascii="Tahoma" w:eastAsia="Times New Roman" w:hAnsi="Tahoma" w:cs="Tahoma"/>
            <w:color w:val="0000FF"/>
            <w:sz w:val="23"/>
            <w:u w:val="single"/>
            <w:lang w:eastAsia="ru-RU"/>
          </w:rPr>
          <w:t>подпунктом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 (для автобуса, которым он управляет), и сведения о нумерации автобусов при движении.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8 изменен с 3 января 2018 г. - </w:t>
      </w:r>
      <w:hyperlink r:id="rId53" w:anchor="/document/71844046/entry/12216"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4" w:anchor="/document/57428921/entry/1008"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5" w:anchor="/document/71112624/entry/1224"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30 июня 2015 г. N 652 пункт 8 изложен в новой редакции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56" w:anchor="/document/57509095/entry/1008" w:history="1">
        <w:r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lastRenderedPageBreak/>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прошедшие </w:t>
      </w:r>
      <w:proofErr w:type="spellStart"/>
      <w:r w:rsidRPr="003E6652">
        <w:rPr>
          <w:rFonts w:ascii="Tahoma" w:eastAsia="Times New Roman" w:hAnsi="Tahoma" w:cs="Tahoma"/>
          <w:color w:val="000000"/>
          <w:sz w:val="23"/>
          <w:szCs w:val="23"/>
          <w:lang w:eastAsia="ru-RU"/>
        </w:rPr>
        <w:t>предрейсовый</w:t>
      </w:r>
      <w:proofErr w:type="spellEnd"/>
      <w:r w:rsidRPr="003E6652">
        <w:rPr>
          <w:rFonts w:ascii="Tahoma" w:eastAsia="Times New Roman" w:hAnsi="Tahoma" w:cs="Tahoma"/>
          <w:color w:val="000000"/>
          <w:sz w:val="23"/>
          <w:szCs w:val="23"/>
          <w:lang w:eastAsia="ru-RU"/>
        </w:rPr>
        <w:t xml:space="preserve"> инструктаж по безопасности перевозки детей в соответствии с </w:t>
      </w:r>
      <w:hyperlink r:id="rId57" w:anchor="/document/70674094/entry/1000" w:history="1">
        <w:r w:rsidRPr="003E6652">
          <w:rPr>
            <w:rFonts w:ascii="Tahoma" w:eastAsia="Times New Roman" w:hAnsi="Tahoma" w:cs="Tahoma"/>
            <w:color w:val="0000FF"/>
            <w:sz w:val="23"/>
            <w:u w:val="single"/>
            <w:lang w:eastAsia="ru-RU"/>
          </w:rPr>
          <w:t>правилами</w:t>
        </w:r>
      </w:hyperlink>
      <w:r w:rsidRPr="003E6652">
        <w:rPr>
          <w:rFonts w:ascii="Tahoma" w:eastAsia="Times New Roman" w:hAnsi="Tahoma" w:cs="Tahoma"/>
          <w:color w:val="000000"/>
          <w:sz w:val="23"/>
          <w:szCs w:val="23"/>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прошедшие </w:t>
      </w:r>
      <w:proofErr w:type="spellStart"/>
      <w:r w:rsidRPr="003E6652">
        <w:rPr>
          <w:rFonts w:ascii="Tahoma" w:eastAsia="Times New Roman" w:hAnsi="Tahoma" w:cs="Tahoma"/>
          <w:color w:val="000000"/>
          <w:sz w:val="23"/>
          <w:szCs w:val="23"/>
          <w:lang w:eastAsia="ru-RU"/>
        </w:rPr>
        <w:t>предрейсовый</w:t>
      </w:r>
      <w:proofErr w:type="spellEnd"/>
      <w:r w:rsidRPr="003E6652">
        <w:rPr>
          <w:rFonts w:ascii="Tahoma" w:eastAsia="Times New Roman" w:hAnsi="Tahoma" w:cs="Tahoma"/>
          <w:color w:val="000000"/>
          <w:sz w:val="23"/>
          <w:szCs w:val="23"/>
          <w:lang w:eastAsia="ru-RU"/>
        </w:rPr>
        <w:t xml:space="preserve"> медицинский осмотр в </w:t>
      </w:r>
      <w:hyperlink r:id="rId58" w:anchor="/document/70980038/entry/33"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установленном Министерством здравоохранения Российской Федерации.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10 изменен с 3 января 2018 г. - </w:t>
      </w:r>
      <w:hyperlink r:id="rId59" w:anchor="/document/71844046/entry/12217"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0" w:anchor="/document/57428921/entry/1010"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1" w:anchor="/document/71112624/entry/1225"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30 июня 2015 г. N 652 пункт 10 изложен в новой редакции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2" w:anchor="/document/57509095/entry/1010" w:history="1">
        <w:r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10. </w:t>
      </w:r>
      <w:proofErr w:type="gramStart"/>
      <w:r w:rsidRPr="003E6652">
        <w:rPr>
          <w:rFonts w:ascii="Tahoma" w:eastAsia="Times New Roman" w:hAnsi="Tahoma" w:cs="Tahoma"/>
          <w:color w:val="000000"/>
          <w:sz w:val="23"/>
          <w:szCs w:val="23"/>
          <w:lang w:eastAsia="ru-RU"/>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63" w:anchor="/document/71634706/entry/1000" w:history="1">
        <w:r w:rsidRPr="003E6652">
          <w:rPr>
            <w:rFonts w:ascii="Tahoma" w:eastAsia="Times New Roman" w:hAnsi="Tahoma" w:cs="Tahoma"/>
            <w:color w:val="0000FF"/>
            <w:sz w:val="23"/>
            <w:u w:val="single"/>
            <w:lang w:eastAsia="ru-RU"/>
          </w:rPr>
          <w:t>порядке</w:t>
        </w:r>
      </w:hyperlink>
      <w:r w:rsidRPr="003E6652">
        <w:rPr>
          <w:rFonts w:ascii="Tahoma" w:eastAsia="Times New Roman" w:hAnsi="Tahoma" w:cs="Tahoma"/>
          <w:color w:val="000000"/>
          <w:sz w:val="23"/>
          <w:szCs w:val="23"/>
          <w:lang w:eastAsia="ru-RU"/>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3E6652">
        <w:rPr>
          <w:rFonts w:ascii="Tahoma" w:eastAsia="Times New Roman" w:hAnsi="Tahoma" w:cs="Tahoma"/>
          <w:color w:val="000000"/>
          <w:sz w:val="23"/>
          <w:szCs w:val="23"/>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4" w:anchor="/document/71429092/entry/0"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22 июня 2016 г. N 569 пункт 11 изложен в новой редакции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5" w:anchor="/document/57457185/entry/1011" w:history="1">
        <w:r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11. </w:t>
      </w:r>
      <w:proofErr w:type="gramStart"/>
      <w:r w:rsidRPr="003E6652">
        <w:rPr>
          <w:rFonts w:ascii="Tahoma" w:eastAsia="Times New Roman" w:hAnsi="Tahoma" w:cs="Tahoma"/>
          <w:color w:val="000000"/>
          <w:sz w:val="23"/>
          <w:szCs w:val="23"/>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3E6652">
        <w:rPr>
          <w:rFonts w:ascii="Tahoma" w:eastAsia="Times New Roman" w:hAnsi="Tahoma" w:cs="Tahoma"/>
          <w:color w:val="000000"/>
          <w:sz w:val="23"/>
          <w:szCs w:val="23"/>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6" w:anchor="/document/71112624/entry/1226" w:history="1">
        <w:r w:rsidRPr="003E6652">
          <w:rPr>
            <w:rFonts w:ascii="Tahoma" w:eastAsia="Times New Roman" w:hAnsi="Tahoma" w:cs="Tahoma"/>
            <w:color w:val="0000FF"/>
            <w:sz w:val="23"/>
            <w:u w:val="single"/>
            <w:lang w:eastAsia="ru-RU"/>
          </w:rPr>
          <w:t>Постановлением</w:t>
        </w:r>
      </w:hyperlink>
      <w:r w:rsidRPr="003E6652">
        <w:rPr>
          <w:rFonts w:ascii="Tahoma" w:eastAsia="Times New Roman" w:hAnsi="Tahoma" w:cs="Tahoma"/>
          <w:color w:val="000000"/>
          <w:sz w:val="23"/>
          <w:szCs w:val="23"/>
          <w:lang w:eastAsia="ru-RU"/>
        </w:rPr>
        <w:t xml:space="preserve"> Правительства РФ от 30 июня 2015 г. N 652 в пункт 12 внесены изменения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7" w:anchor="/document/57509095/entry/1012" w:history="1">
        <w:r w:rsidRPr="003E6652">
          <w:rPr>
            <w:rFonts w:ascii="Tahoma" w:eastAsia="Times New Roman" w:hAnsi="Tahoma" w:cs="Tahoma"/>
            <w:color w:val="0000FF"/>
            <w:sz w:val="23"/>
            <w:u w:val="single"/>
            <w:lang w:eastAsia="ru-RU"/>
          </w:rPr>
          <w:t>См. текст пункта в предыдущей редакции</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12. </w:t>
      </w:r>
      <w:proofErr w:type="gramStart"/>
      <w:r w:rsidRPr="003E6652">
        <w:rPr>
          <w:rFonts w:ascii="Tahoma" w:eastAsia="Times New Roman" w:hAnsi="Tahoma" w:cs="Tahoma"/>
          <w:color w:val="000000"/>
          <w:sz w:val="23"/>
          <w:szCs w:val="23"/>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13. </w:t>
      </w:r>
      <w:proofErr w:type="gramStart"/>
      <w:r w:rsidRPr="003E6652">
        <w:rPr>
          <w:rFonts w:ascii="Tahoma" w:eastAsia="Times New Roman" w:hAnsi="Tahoma" w:cs="Tahoma"/>
          <w:color w:val="000000"/>
          <w:sz w:val="23"/>
          <w:szCs w:val="23"/>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3E6652">
        <w:rPr>
          <w:rFonts w:ascii="Tahoma" w:eastAsia="Times New Roman" w:hAnsi="Tahoma" w:cs="Tahoma"/>
          <w:color w:val="000000"/>
          <w:sz w:val="23"/>
          <w:szCs w:val="23"/>
          <w:lang w:eastAsia="ru-RU"/>
        </w:rPr>
        <w:t xml:space="preserve"> </w:t>
      </w:r>
      <w:proofErr w:type="gramStart"/>
      <w:r w:rsidRPr="003E6652">
        <w:rPr>
          <w:rFonts w:ascii="Tahoma" w:eastAsia="Times New Roman" w:hAnsi="Tahoma" w:cs="Tahoma"/>
          <w:color w:val="000000"/>
          <w:sz w:val="23"/>
          <w:szCs w:val="23"/>
          <w:lang w:eastAsia="ru-RU"/>
        </w:rPr>
        <w:t>наличии</w:t>
      </w:r>
      <w:proofErr w:type="gramEnd"/>
      <w:r w:rsidRPr="003E6652">
        <w:rPr>
          <w:rFonts w:ascii="Tahoma" w:eastAsia="Times New Roman" w:hAnsi="Tahoma" w:cs="Tahoma"/>
          <w:color w:val="000000"/>
          <w:sz w:val="23"/>
          <w:szCs w:val="23"/>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lastRenderedPageBreak/>
        <w:t xml:space="preserve">Пункт 15 изменен с 3 января 2018 г. - </w:t>
      </w:r>
      <w:hyperlink r:id="rId68" w:anchor="/document/71844046/entry/12218"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69" w:anchor="/document/57428921/entry/1015"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15. </w:t>
      </w:r>
      <w:proofErr w:type="gramStart"/>
      <w:r w:rsidRPr="003E6652">
        <w:rPr>
          <w:rFonts w:ascii="Tahoma" w:eastAsia="Times New Roman" w:hAnsi="Tahoma" w:cs="Tahoma"/>
          <w:color w:val="000000"/>
          <w:sz w:val="23"/>
          <w:szCs w:val="23"/>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17. </w:t>
      </w:r>
      <w:proofErr w:type="gramStart"/>
      <w:r w:rsidRPr="003E6652">
        <w:rPr>
          <w:rFonts w:ascii="Tahoma" w:eastAsia="Times New Roman" w:hAnsi="Tahoma" w:cs="Tahoma"/>
          <w:color w:val="000000"/>
          <w:sz w:val="23"/>
          <w:szCs w:val="23"/>
          <w:lang w:eastAsia="ru-RU"/>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3E6652">
        <w:rPr>
          <w:rFonts w:ascii="Tahoma" w:eastAsia="Times New Roman" w:hAnsi="Tahoma" w:cs="Tahoma"/>
          <w:color w:val="000000"/>
          <w:sz w:val="23"/>
          <w:szCs w:val="23"/>
          <w:lang w:eastAsia="ru-RU"/>
        </w:rPr>
        <w:t>бутилированной</w:t>
      </w:r>
      <w:proofErr w:type="spellEnd"/>
      <w:r w:rsidRPr="003E6652">
        <w:rPr>
          <w:rFonts w:ascii="Tahoma" w:eastAsia="Times New Roman" w:hAnsi="Tahoma" w:cs="Tahoma"/>
          <w:color w:val="000000"/>
          <w:sz w:val="23"/>
          <w:szCs w:val="23"/>
          <w:lang w:eastAsia="ru-RU"/>
        </w:rPr>
        <w:t xml:space="preserve"> воды) из ассортимента, установленного Федеральной службой по надзору в сфере</w:t>
      </w:r>
      <w:proofErr w:type="gramEnd"/>
      <w:r w:rsidRPr="003E6652">
        <w:rPr>
          <w:rFonts w:ascii="Tahoma" w:eastAsia="Times New Roman" w:hAnsi="Tahoma" w:cs="Tahoma"/>
          <w:color w:val="000000"/>
          <w:sz w:val="23"/>
          <w:szCs w:val="23"/>
          <w:lang w:eastAsia="ru-RU"/>
        </w:rPr>
        <w:t xml:space="preserve"> защиты прав потребителей и благополучия человека или ее территориальным управлением.</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Пункт 18 изменен с 3 января 2018 г. - </w:t>
      </w:r>
      <w:hyperlink r:id="rId70" w:anchor="/document/71844046/entry/12219" w:history="1">
        <w:r w:rsidRPr="003E6652">
          <w:rPr>
            <w:rFonts w:ascii="Tahoma" w:eastAsia="Times New Roman" w:hAnsi="Tahoma" w:cs="Tahoma"/>
            <w:color w:val="0000FF"/>
            <w:sz w:val="23"/>
            <w:u w:val="single"/>
            <w:lang w:eastAsia="ru-RU"/>
          </w:rPr>
          <w:t>Постановление</w:t>
        </w:r>
      </w:hyperlink>
      <w:r w:rsidRPr="003E6652">
        <w:rPr>
          <w:rFonts w:ascii="Tahoma" w:eastAsia="Times New Roman" w:hAnsi="Tahoma" w:cs="Tahoma"/>
          <w:color w:val="000000"/>
          <w:sz w:val="23"/>
          <w:szCs w:val="23"/>
          <w:lang w:eastAsia="ru-RU"/>
        </w:rPr>
        <w:t xml:space="preserve"> Правительства РФ от 23 декабря 2017 г. N 1621</w:t>
      </w:r>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hyperlink r:id="rId71" w:anchor="/document/57428921/entry/1018" w:history="1">
        <w:r w:rsidRPr="003E6652">
          <w:rPr>
            <w:rFonts w:ascii="Tahoma" w:eastAsia="Times New Roman" w:hAnsi="Tahoma" w:cs="Tahoma"/>
            <w:color w:val="0000FF"/>
            <w:sz w:val="23"/>
            <w:u w:val="single"/>
            <w:lang w:eastAsia="ru-RU"/>
          </w:rPr>
          <w:t>См. предыдущую редакцию</w:t>
        </w:r>
      </w:hyperlink>
    </w:p>
    <w:p w:rsidR="003E6652" w:rsidRPr="003E6652" w:rsidRDefault="003E6652" w:rsidP="003E6652">
      <w:pPr>
        <w:shd w:val="clear" w:color="auto" w:fill="FFFFFF"/>
        <w:spacing w:before="100" w:beforeAutospacing="1" w:after="100" w:afterAutospacing="1" w:line="240" w:lineRule="auto"/>
        <w:rPr>
          <w:rFonts w:ascii="Tahoma" w:eastAsia="Times New Roman" w:hAnsi="Tahoma" w:cs="Tahoma"/>
          <w:color w:val="000000"/>
          <w:sz w:val="23"/>
          <w:szCs w:val="23"/>
          <w:lang w:eastAsia="ru-RU"/>
        </w:rPr>
      </w:pPr>
      <w:r w:rsidRPr="003E6652">
        <w:rPr>
          <w:rFonts w:ascii="Tahoma" w:eastAsia="Times New Roman" w:hAnsi="Tahoma" w:cs="Tahoma"/>
          <w:color w:val="000000"/>
          <w:sz w:val="23"/>
          <w:szCs w:val="23"/>
          <w:lang w:eastAsia="ru-RU"/>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72" w:anchor="/document/70545618/entry/10045" w:history="1">
        <w:r w:rsidRPr="003E6652">
          <w:rPr>
            <w:rFonts w:ascii="Tahoma" w:eastAsia="Times New Roman" w:hAnsi="Tahoma" w:cs="Tahoma"/>
            <w:color w:val="0000FF"/>
            <w:sz w:val="23"/>
            <w:u w:val="single"/>
            <w:lang w:eastAsia="ru-RU"/>
          </w:rPr>
          <w:t>подпунктом "</w:t>
        </w:r>
        <w:proofErr w:type="spellStart"/>
        <w:r w:rsidRPr="003E6652">
          <w:rPr>
            <w:rFonts w:ascii="Tahoma" w:eastAsia="Times New Roman" w:hAnsi="Tahoma" w:cs="Tahoma"/>
            <w:color w:val="0000FF"/>
            <w:sz w:val="23"/>
            <w:u w:val="single"/>
            <w:lang w:eastAsia="ru-RU"/>
          </w:rPr>
          <w:t>д</w:t>
        </w:r>
        <w:proofErr w:type="spellEnd"/>
        <w:r w:rsidRPr="003E6652">
          <w:rPr>
            <w:rFonts w:ascii="Tahoma" w:eastAsia="Times New Roman" w:hAnsi="Tahoma" w:cs="Tahoma"/>
            <w:color w:val="0000FF"/>
            <w:sz w:val="23"/>
            <w:u w:val="single"/>
            <w:lang w:eastAsia="ru-RU"/>
          </w:rPr>
          <w:t>" пункта 4</w:t>
        </w:r>
      </w:hyperlink>
      <w:r w:rsidRPr="003E6652">
        <w:rPr>
          <w:rFonts w:ascii="Tahoma" w:eastAsia="Times New Roman" w:hAnsi="Tahoma" w:cs="Tahoma"/>
          <w:color w:val="000000"/>
          <w:sz w:val="23"/>
          <w:szCs w:val="23"/>
          <w:lang w:eastAsia="ru-RU"/>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C24A9C" w:rsidRDefault="00C24A9C"/>
    <w:sectPr w:rsidR="00C24A9C" w:rsidSect="00C24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52"/>
    <w:rsid w:val="003E6652"/>
    <w:rsid w:val="00C2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9C"/>
  </w:style>
  <w:style w:type="paragraph" w:styleId="4">
    <w:name w:val="heading 4"/>
    <w:basedOn w:val="a"/>
    <w:link w:val="40"/>
    <w:uiPriority w:val="9"/>
    <w:qFormat/>
    <w:rsid w:val="003E66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665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E6652"/>
    <w:rPr>
      <w:color w:val="0000FF"/>
      <w:u w:val="single"/>
    </w:rPr>
  </w:style>
  <w:style w:type="paragraph" w:customStyle="1" w:styleId="empty">
    <w:name w:val="empty"/>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E6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3E6652"/>
  </w:style>
  <w:style w:type="character" w:customStyle="1" w:styleId="s75">
    <w:name w:val="s_75"/>
    <w:basedOn w:val="a0"/>
    <w:rsid w:val="003E6652"/>
  </w:style>
</w:styles>
</file>

<file path=word/webSettings.xml><?xml version="1.0" encoding="utf-8"?>
<w:webSettings xmlns:r="http://schemas.openxmlformats.org/officeDocument/2006/relationships" xmlns:w="http://schemas.openxmlformats.org/wordprocessingml/2006/main">
  <w:divs>
    <w:div w:id="1113791118">
      <w:bodyDiv w:val="1"/>
      <w:marLeft w:val="0"/>
      <w:marRight w:val="0"/>
      <w:marTop w:val="0"/>
      <w:marBottom w:val="0"/>
      <w:divBdr>
        <w:top w:val="none" w:sz="0" w:space="0" w:color="auto"/>
        <w:left w:val="none" w:sz="0" w:space="0" w:color="auto"/>
        <w:bottom w:val="none" w:sz="0" w:space="0" w:color="auto"/>
        <w:right w:val="none" w:sz="0" w:space="0" w:color="auto"/>
      </w:divBdr>
      <w:divsChild>
        <w:div w:id="2146845772">
          <w:marLeft w:val="0"/>
          <w:marRight w:val="0"/>
          <w:marTop w:val="0"/>
          <w:marBottom w:val="0"/>
          <w:divBdr>
            <w:top w:val="none" w:sz="0" w:space="0" w:color="auto"/>
            <w:left w:val="none" w:sz="0" w:space="0" w:color="auto"/>
            <w:bottom w:val="none" w:sz="0" w:space="0" w:color="auto"/>
            <w:right w:val="none" w:sz="0" w:space="0" w:color="auto"/>
          </w:divBdr>
          <w:divsChild>
            <w:div w:id="2025326656">
              <w:marLeft w:val="0"/>
              <w:marRight w:val="0"/>
              <w:marTop w:val="0"/>
              <w:marBottom w:val="0"/>
              <w:divBdr>
                <w:top w:val="none" w:sz="0" w:space="0" w:color="auto"/>
                <w:left w:val="none" w:sz="0" w:space="0" w:color="auto"/>
                <w:bottom w:val="none" w:sz="0" w:space="0" w:color="auto"/>
                <w:right w:val="none" w:sz="0" w:space="0" w:color="auto"/>
              </w:divBdr>
              <w:divsChild>
                <w:div w:id="957905641">
                  <w:marLeft w:val="0"/>
                  <w:marRight w:val="0"/>
                  <w:marTop w:val="0"/>
                  <w:marBottom w:val="0"/>
                  <w:divBdr>
                    <w:top w:val="none" w:sz="0" w:space="0" w:color="auto"/>
                    <w:left w:val="none" w:sz="0" w:space="0" w:color="auto"/>
                    <w:bottom w:val="none" w:sz="0" w:space="0" w:color="auto"/>
                    <w:right w:val="none" w:sz="0" w:space="0" w:color="auto"/>
                  </w:divBdr>
                  <w:divsChild>
                    <w:div w:id="1756248666">
                      <w:marLeft w:val="0"/>
                      <w:marRight w:val="0"/>
                      <w:marTop w:val="0"/>
                      <w:marBottom w:val="0"/>
                      <w:divBdr>
                        <w:top w:val="none" w:sz="0" w:space="0" w:color="auto"/>
                        <w:left w:val="none" w:sz="0" w:space="0" w:color="auto"/>
                        <w:bottom w:val="none" w:sz="0" w:space="0" w:color="auto"/>
                        <w:right w:val="none" w:sz="0" w:space="0" w:color="auto"/>
                      </w:divBdr>
                      <w:divsChild>
                        <w:div w:id="198587638">
                          <w:marLeft w:val="0"/>
                          <w:marRight w:val="0"/>
                          <w:marTop w:val="0"/>
                          <w:marBottom w:val="0"/>
                          <w:divBdr>
                            <w:top w:val="none" w:sz="0" w:space="0" w:color="auto"/>
                            <w:left w:val="none" w:sz="0" w:space="0" w:color="auto"/>
                            <w:bottom w:val="none" w:sz="0" w:space="0" w:color="auto"/>
                            <w:right w:val="none" w:sz="0" w:space="0" w:color="auto"/>
                          </w:divBdr>
                          <w:divsChild>
                            <w:div w:id="1882010187">
                              <w:marLeft w:val="0"/>
                              <w:marRight w:val="0"/>
                              <w:marTop w:val="0"/>
                              <w:marBottom w:val="0"/>
                              <w:divBdr>
                                <w:top w:val="none" w:sz="0" w:space="0" w:color="auto"/>
                                <w:left w:val="none" w:sz="0" w:space="0" w:color="auto"/>
                                <w:bottom w:val="none" w:sz="0" w:space="0" w:color="auto"/>
                                <w:right w:val="none" w:sz="0" w:space="0" w:color="auto"/>
                              </w:divBdr>
                              <w:divsChild>
                                <w:div w:id="1308777868">
                                  <w:marLeft w:val="0"/>
                                  <w:marRight w:val="0"/>
                                  <w:marTop w:val="0"/>
                                  <w:marBottom w:val="0"/>
                                  <w:divBdr>
                                    <w:top w:val="none" w:sz="0" w:space="0" w:color="auto"/>
                                    <w:left w:val="none" w:sz="0" w:space="0" w:color="auto"/>
                                    <w:bottom w:val="none" w:sz="0" w:space="0" w:color="auto"/>
                                    <w:right w:val="none" w:sz="0" w:space="0" w:color="auto"/>
                                  </w:divBdr>
                                  <w:divsChild>
                                    <w:div w:id="1281565937">
                                      <w:marLeft w:val="0"/>
                                      <w:marRight w:val="0"/>
                                      <w:marTop w:val="0"/>
                                      <w:marBottom w:val="0"/>
                                      <w:divBdr>
                                        <w:top w:val="none" w:sz="0" w:space="0" w:color="auto"/>
                                        <w:left w:val="none" w:sz="0" w:space="0" w:color="auto"/>
                                        <w:bottom w:val="none" w:sz="0" w:space="0" w:color="auto"/>
                                        <w:right w:val="none" w:sz="0" w:space="0" w:color="auto"/>
                                      </w:divBdr>
                                      <w:divsChild>
                                        <w:div w:id="746876407">
                                          <w:marLeft w:val="0"/>
                                          <w:marRight w:val="0"/>
                                          <w:marTop w:val="0"/>
                                          <w:marBottom w:val="0"/>
                                          <w:divBdr>
                                            <w:top w:val="none" w:sz="0" w:space="0" w:color="auto"/>
                                            <w:left w:val="none" w:sz="0" w:space="0" w:color="auto"/>
                                            <w:bottom w:val="none" w:sz="0" w:space="0" w:color="auto"/>
                                            <w:right w:val="none" w:sz="0" w:space="0" w:color="auto"/>
                                          </w:divBdr>
                                          <w:divsChild>
                                            <w:div w:id="687104391">
                                              <w:marLeft w:val="0"/>
                                              <w:marRight w:val="0"/>
                                              <w:marTop w:val="0"/>
                                              <w:marBottom w:val="0"/>
                                              <w:divBdr>
                                                <w:top w:val="none" w:sz="0" w:space="0" w:color="auto"/>
                                                <w:left w:val="none" w:sz="0" w:space="0" w:color="auto"/>
                                                <w:bottom w:val="none" w:sz="0" w:space="0" w:color="auto"/>
                                                <w:right w:val="none" w:sz="0" w:space="0" w:color="auto"/>
                                              </w:divBdr>
                                              <w:divsChild>
                                                <w:div w:id="221215233">
                                                  <w:marLeft w:val="0"/>
                                                  <w:marRight w:val="0"/>
                                                  <w:marTop w:val="0"/>
                                                  <w:marBottom w:val="0"/>
                                                  <w:divBdr>
                                                    <w:top w:val="none" w:sz="0" w:space="0" w:color="auto"/>
                                                    <w:left w:val="none" w:sz="0" w:space="0" w:color="auto"/>
                                                    <w:bottom w:val="none" w:sz="0" w:space="0" w:color="auto"/>
                                                    <w:right w:val="none" w:sz="0" w:space="0" w:color="auto"/>
                                                  </w:divBdr>
                                                  <w:divsChild>
                                                    <w:div w:id="294605236">
                                                      <w:marLeft w:val="0"/>
                                                      <w:marRight w:val="0"/>
                                                      <w:marTop w:val="0"/>
                                                      <w:marBottom w:val="0"/>
                                                      <w:divBdr>
                                                        <w:top w:val="none" w:sz="0" w:space="0" w:color="auto"/>
                                                        <w:left w:val="none" w:sz="0" w:space="0" w:color="auto"/>
                                                        <w:bottom w:val="none" w:sz="0" w:space="0" w:color="auto"/>
                                                        <w:right w:val="none" w:sz="0" w:space="0" w:color="auto"/>
                                                      </w:divBdr>
                                                      <w:divsChild>
                                                        <w:div w:id="1841121272">
                                                          <w:marLeft w:val="0"/>
                                                          <w:marRight w:val="0"/>
                                                          <w:marTop w:val="0"/>
                                                          <w:marBottom w:val="0"/>
                                                          <w:divBdr>
                                                            <w:top w:val="none" w:sz="0" w:space="0" w:color="auto"/>
                                                            <w:left w:val="none" w:sz="0" w:space="0" w:color="auto"/>
                                                            <w:bottom w:val="none" w:sz="0" w:space="0" w:color="auto"/>
                                                            <w:right w:val="none" w:sz="0" w:space="0" w:color="auto"/>
                                                          </w:divBdr>
                                                          <w:divsChild>
                                                            <w:div w:id="55247261">
                                                              <w:marLeft w:val="0"/>
                                                              <w:marRight w:val="0"/>
                                                              <w:marTop w:val="0"/>
                                                              <w:marBottom w:val="0"/>
                                                              <w:divBdr>
                                                                <w:top w:val="none" w:sz="0" w:space="0" w:color="auto"/>
                                                                <w:left w:val="none" w:sz="0" w:space="0" w:color="auto"/>
                                                                <w:bottom w:val="none" w:sz="0" w:space="0" w:color="auto"/>
                                                                <w:right w:val="none" w:sz="0" w:space="0" w:color="auto"/>
                                                              </w:divBdr>
                                                              <w:divsChild>
                                                                <w:div w:id="1520201169">
                                                                  <w:marLeft w:val="0"/>
                                                                  <w:marRight w:val="0"/>
                                                                  <w:marTop w:val="0"/>
                                                                  <w:marBottom w:val="0"/>
                                                                  <w:divBdr>
                                                                    <w:top w:val="none" w:sz="0" w:space="0" w:color="auto"/>
                                                                    <w:left w:val="none" w:sz="0" w:space="0" w:color="auto"/>
                                                                    <w:bottom w:val="none" w:sz="0" w:space="0" w:color="auto"/>
                                                                    <w:right w:val="none" w:sz="0" w:space="0" w:color="auto"/>
                                                                  </w:divBdr>
                                                                  <w:divsChild>
                                                                    <w:div w:id="1635940524">
                                                                      <w:marLeft w:val="0"/>
                                                                      <w:marRight w:val="0"/>
                                                                      <w:marTop w:val="0"/>
                                                                      <w:marBottom w:val="0"/>
                                                                      <w:divBdr>
                                                                        <w:top w:val="none" w:sz="0" w:space="0" w:color="auto"/>
                                                                        <w:left w:val="none" w:sz="0" w:space="0" w:color="auto"/>
                                                                        <w:bottom w:val="none" w:sz="0" w:space="0" w:color="auto"/>
                                                                        <w:right w:val="none" w:sz="0" w:space="0" w:color="auto"/>
                                                                      </w:divBdr>
                                                                    </w:div>
                                                                    <w:div w:id="2027363747">
                                                                      <w:marLeft w:val="0"/>
                                                                      <w:marRight w:val="0"/>
                                                                      <w:marTop w:val="0"/>
                                                                      <w:marBottom w:val="0"/>
                                                                      <w:divBdr>
                                                                        <w:top w:val="none" w:sz="0" w:space="0" w:color="auto"/>
                                                                        <w:left w:val="none" w:sz="0" w:space="0" w:color="auto"/>
                                                                        <w:bottom w:val="none" w:sz="0" w:space="0" w:color="auto"/>
                                                                        <w:right w:val="none" w:sz="0" w:space="0" w:color="auto"/>
                                                                      </w:divBdr>
                                                                    </w:div>
                                                                    <w:div w:id="1998990910">
                                                                      <w:marLeft w:val="0"/>
                                                                      <w:marRight w:val="0"/>
                                                                      <w:marTop w:val="0"/>
                                                                      <w:marBottom w:val="0"/>
                                                                      <w:divBdr>
                                                                        <w:top w:val="none" w:sz="0" w:space="0" w:color="auto"/>
                                                                        <w:left w:val="none" w:sz="0" w:space="0" w:color="auto"/>
                                                                        <w:bottom w:val="none" w:sz="0" w:space="0" w:color="auto"/>
                                                                        <w:right w:val="none" w:sz="0" w:space="0" w:color="auto"/>
                                                                      </w:divBdr>
                                                                    </w:div>
                                                                    <w:div w:id="1465535764">
                                                                      <w:marLeft w:val="0"/>
                                                                      <w:marRight w:val="0"/>
                                                                      <w:marTop w:val="0"/>
                                                                      <w:marBottom w:val="0"/>
                                                                      <w:divBdr>
                                                                        <w:top w:val="none" w:sz="0" w:space="0" w:color="auto"/>
                                                                        <w:left w:val="none" w:sz="0" w:space="0" w:color="auto"/>
                                                                        <w:bottom w:val="none" w:sz="0" w:space="0" w:color="auto"/>
                                                                        <w:right w:val="none" w:sz="0" w:space="0" w:color="auto"/>
                                                                      </w:divBdr>
                                                                      <w:divsChild>
                                                                        <w:div w:id="231308479">
                                                                          <w:marLeft w:val="0"/>
                                                                          <w:marRight w:val="0"/>
                                                                          <w:marTop w:val="0"/>
                                                                          <w:marBottom w:val="0"/>
                                                                          <w:divBdr>
                                                                            <w:top w:val="none" w:sz="0" w:space="0" w:color="auto"/>
                                                                            <w:left w:val="none" w:sz="0" w:space="0" w:color="auto"/>
                                                                            <w:bottom w:val="none" w:sz="0" w:space="0" w:color="auto"/>
                                                                            <w:right w:val="none" w:sz="0" w:space="0" w:color="auto"/>
                                                                          </w:divBdr>
                                                                        </w:div>
                                                                      </w:divsChild>
                                                                    </w:div>
                                                                    <w:div w:id="2092654554">
                                                                      <w:marLeft w:val="0"/>
                                                                      <w:marRight w:val="0"/>
                                                                      <w:marTop w:val="0"/>
                                                                      <w:marBottom w:val="0"/>
                                                                      <w:divBdr>
                                                                        <w:top w:val="none" w:sz="0" w:space="0" w:color="auto"/>
                                                                        <w:left w:val="none" w:sz="0" w:space="0" w:color="auto"/>
                                                                        <w:bottom w:val="none" w:sz="0" w:space="0" w:color="auto"/>
                                                                        <w:right w:val="none" w:sz="0" w:space="0" w:color="auto"/>
                                                                      </w:divBdr>
                                                                      <w:divsChild>
                                                                        <w:div w:id="400517539">
                                                                          <w:marLeft w:val="0"/>
                                                                          <w:marRight w:val="0"/>
                                                                          <w:marTop w:val="0"/>
                                                                          <w:marBottom w:val="0"/>
                                                                          <w:divBdr>
                                                                            <w:top w:val="none" w:sz="0" w:space="0" w:color="auto"/>
                                                                            <w:left w:val="none" w:sz="0" w:space="0" w:color="auto"/>
                                                                            <w:bottom w:val="none" w:sz="0" w:space="0" w:color="auto"/>
                                                                            <w:right w:val="none" w:sz="0" w:space="0" w:color="auto"/>
                                                                          </w:divBdr>
                                                                        </w:div>
                                                                        <w:div w:id="818375808">
                                                                          <w:marLeft w:val="0"/>
                                                                          <w:marRight w:val="0"/>
                                                                          <w:marTop w:val="0"/>
                                                                          <w:marBottom w:val="0"/>
                                                                          <w:divBdr>
                                                                            <w:top w:val="none" w:sz="0" w:space="0" w:color="auto"/>
                                                                            <w:left w:val="none" w:sz="0" w:space="0" w:color="auto"/>
                                                                            <w:bottom w:val="none" w:sz="0" w:space="0" w:color="auto"/>
                                                                            <w:right w:val="none" w:sz="0" w:space="0" w:color="auto"/>
                                                                          </w:divBdr>
                                                                        </w:div>
                                                                        <w:div w:id="1846894841">
                                                                          <w:marLeft w:val="0"/>
                                                                          <w:marRight w:val="0"/>
                                                                          <w:marTop w:val="0"/>
                                                                          <w:marBottom w:val="0"/>
                                                                          <w:divBdr>
                                                                            <w:top w:val="none" w:sz="0" w:space="0" w:color="auto"/>
                                                                            <w:left w:val="none" w:sz="0" w:space="0" w:color="auto"/>
                                                                            <w:bottom w:val="none" w:sz="0" w:space="0" w:color="auto"/>
                                                                            <w:right w:val="none" w:sz="0" w:space="0" w:color="auto"/>
                                                                          </w:divBdr>
                                                                          <w:divsChild>
                                                                            <w:div w:id="341662636">
                                                                              <w:marLeft w:val="0"/>
                                                                              <w:marRight w:val="0"/>
                                                                              <w:marTop w:val="0"/>
                                                                              <w:marBottom w:val="0"/>
                                                                              <w:divBdr>
                                                                                <w:top w:val="none" w:sz="0" w:space="0" w:color="auto"/>
                                                                                <w:left w:val="none" w:sz="0" w:space="0" w:color="auto"/>
                                                                                <w:bottom w:val="none" w:sz="0" w:space="0" w:color="auto"/>
                                                                                <w:right w:val="none" w:sz="0" w:space="0" w:color="auto"/>
                                                                              </w:divBdr>
                                                                            </w:div>
                                                                          </w:divsChild>
                                                                        </w:div>
                                                                        <w:div w:id="387345526">
                                                                          <w:marLeft w:val="0"/>
                                                                          <w:marRight w:val="0"/>
                                                                          <w:marTop w:val="0"/>
                                                                          <w:marBottom w:val="0"/>
                                                                          <w:divBdr>
                                                                            <w:top w:val="none" w:sz="0" w:space="0" w:color="auto"/>
                                                                            <w:left w:val="none" w:sz="0" w:space="0" w:color="auto"/>
                                                                            <w:bottom w:val="none" w:sz="0" w:space="0" w:color="auto"/>
                                                                            <w:right w:val="none" w:sz="0" w:space="0" w:color="auto"/>
                                                                          </w:divBdr>
                                                                          <w:divsChild>
                                                                            <w:div w:id="1434134194">
                                                                              <w:marLeft w:val="0"/>
                                                                              <w:marRight w:val="0"/>
                                                                              <w:marTop w:val="0"/>
                                                                              <w:marBottom w:val="0"/>
                                                                              <w:divBdr>
                                                                                <w:top w:val="none" w:sz="0" w:space="0" w:color="auto"/>
                                                                                <w:left w:val="none" w:sz="0" w:space="0" w:color="auto"/>
                                                                                <w:bottom w:val="none" w:sz="0" w:space="0" w:color="auto"/>
                                                                                <w:right w:val="none" w:sz="0" w:space="0" w:color="auto"/>
                                                                              </w:divBdr>
                                                                            </w:div>
                                                                            <w:div w:id="170687127">
                                                                              <w:marLeft w:val="0"/>
                                                                              <w:marRight w:val="0"/>
                                                                              <w:marTop w:val="0"/>
                                                                              <w:marBottom w:val="0"/>
                                                                              <w:divBdr>
                                                                                <w:top w:val="none" w:sz="0" w:space="0" w:color="auto"/>
                                                                                <w:left w:val="none" w:sz="0" w:space="0" w:color="auto"/>
                                                                                <w:bottom w:val="none" w:sz="0" w:space="0" w:color="auto"/>
                                                                                <w:right w:val="none" w:sz="0" w:space="0" w:color="auto"/>
                                                                              </w:divBdr>
                                                                            </w:div>
                                                                          </w:divsChild>
                                                                        </w:div>
                                                                        <w:div w:id="564527834">
                                                                          <w:marLeft w:val="0"/>
                                                                          <w:marRight w:val="0"/>
                                                                          <w:marTop w:val="0"/>
                                                                          <w:marBottom w:val="0"/>
                                                                          <w:divBdr>
                                                                            <w:top w:val="none" w:sz="0" w:space="0" w:color="auto"/>
                                                                            <w:left w:val="none" w:sz="0" w:space="0" w:color="auto"/>
                                                                            <w:bottom w:val="none" w:sz="0" w:space="0" w:color="auto"/>
                                                                            <w:right w:val="none" w:sz="0" w:space="0" w:color="auto"/>
                                                                          </w:divBdr>
                                                                          <w:divsChild>
                                                                            <w:div w:id="734283570">
                                                                              <w:marLeft w:val="0"/>
                                                                              <w:marRight w:val="0"/>
                                                                              <w:marTop w:val="0"/>
                                                                              <w:marBottom w:val="0"/>
                                                                              <w:divBdr>
                                                                                <w:top w:val="none" w:sz="0" w:space="0" w:color="auto"/>
                                                                                <w:left w:val="none" w:sz="0" w:space="0" w:color="auto"/>
                                                                                <w:bottom w:val="none" w:sz="0" w:space="0" w:color="auto"/>
                                                                                <w:right w:val="none" w:sz="0" w:space="0" w:color="auto"/>
                                                                              </w:divBdr>
                                                                              <w:divsChild>
                                                                                <w:div w:id="334651096">
                                                                                  <w:marLeft w:val="0"/>
                                                                                  <w:marRight w:val="0"/>
                                                                                  <w:marTop w:val="0"/>
                                                                                  <w:marBottom w:val="0"/>
                                                                                  <w:divBdr>
                                                                                    <w:top w:val="none" w:sz="0" w:space="0" w:color="auto"/>
                                                                                    <w:left w:val="none" w:sz="0" w:space="0" w:color="auto"/>
                                                                                    <w:bottom w:val="none" w:sz="0" w:space="0" w:color="auto"/>
                                                                                    <w:right w:val="none" w:sz="0" w:space="0" w:color="auto"/>
                                                                                  </w:divBdr>
                                                                                </w:div>
                                                                              </w:divsChild>
                                                                            </w:div>
                                                                            <w:div w:id="1794252661">
                                                                              <w:marLeft w:val="0"/>
                                                                              <w:marRight w:val="0"/>
                                                                              <w:marTop w:val="0"/>
                                                                              <w:marBottom w:val="0"/>
                                                                              <w:divBdr>
                                                                                <w:top w:val="none" w:sz="0" w:space="0" w:color="auto"/>
                                                                                <w:left w:val="none" w:sz="0" w:space="0" w:color="auto"/>
                                                                                <w:bottom w:val="none" w:sz="0" w:space="0" w:color="auto"/>
                                                                                <w:right w:val="none" w:sz="0" w:space="0" w:color="auto"/>
                                                                              </w:divBdr>
                                                                            </w:div>
                                                                            <w:div w:id="454911444">
                                                                              <w:marLeft w:val="0"/>
                                                                              <w:marRight w:val="0"/>
                                                                              <w:marTop w:val="0"/>
                                                                              <w:marBottom w:val="0"/>
                                                                              <w:divBdr>
                                                                                <w:top w:val="none" w:sz="0" w:space="0" w:color="auto"/>
                                                                                <w:left w:val="none" w:sz="0" w:space="0" w:color="auto"/>
                                                                                <w:bottom w:val="none" w:sz="0" w:space="0" w:color="auto"/>
                                                                                <w:right w:val="none" w:sz="0" w:space="0" w:color="auto"/>
                                                                              </w:divBdr>
                                                                              <w:divsChild>
                                                                                <w:div w:id="1261330483">
                                                                                  <w:marLeft w:val="0"/>
                                                                                  <w:marRight w:val="0"/>
                                                                                  <w:marTop w:val="0"/>
                                                                                  <w:marBottom w:val="0"/>
                                                                                  <w:divBdr>
                                                                                    <w:top w:val="none" w:sz="0" w:space="0" w:color="auto"/>
                                                                                    <w:left w:val="none" w:sz="0" w:space="0" w:color="auto"/>
                                                                                    <w:bottom w:val="none" w:sz="0" w:space="0" w:color="auto"/>
                                                                                    <w:right w:val="none" w:sz="0" w:space="0" w:color="auto"/>
                                                                                  </w:divBdr>
                                                                                </w:div>
                                                                              </w:divsChild>
                                                                            </w:div>
                                                                            <w:div w:id="1674986232">
                                                                              <w:marLeft w:val="0"/>
                                                                              <w:marRight w:val="0"/>
                                                                              <w:marTop w:val="0"/>
                                                                              <w:marBottom w:val="0"/>
                                                                              <w:divBdr>
                                                                                <w:top w:val="none" w:sz="0" w:space="0" w:color="auto"/>
                                                                                <w:left w:val="none" w:sz="0" w:space="0" w:color="auto"/>
                                                                                <w:bottom w:val="none" w:sz="0" w:space="0" w:color="auto"/>
                                                                                <w:right w:val="none" w:sz="0" w:space="0" w:color="auto"/>
                                                                              </w:divBdr>
                                                                              <w:divsChild>
                                                                                <w:div w:id="665941056">
                                                                                  <w:marLeft w:val="0"/>
                                                                                  <w:marRight w:val="0"/>
                                                                                  <w:marTop w:val="0"/>
                                                                                  <w:marBottom w:val="0"/>
                                                                                  <w:divBdr>
                                                                                    <w:top w:val="none" w:sz="0" w:space="0" w:color="auto"/>
                                                                                    <w:left w:val="none" w:sz="0" w:space="0" w:color="auto"/>
                                                                                    <w:bottom w:val="none" w:sz="0" w:space="0" w:color="auto"/>
                                                                                    <w:right w:val="none" w:sz="0" w:space="0" w:color="auto"/>
                                                                                  </w:divBdr>
                                                                                </w:div>
                                                                              </w:divsChild>
                                                                            </w:div>
                                                                            <w:div w:id="1384256834">
                                                                              <w:marLeft w:val="0"/>
                                                                              <w:marRight w:val="0"/>
                                                                              <w:marTop w:val="0"/>
                                                                              <w:marBottom w:val="0"/>
                                                                              <w:divBdr>
                                                                                <w:top w:val="none" w:sz="0" w:space="0" w:color="auto"/>
                                                                                <w:left w:val="none" w:sz="0" w:space="0" w:color="auto"/>
                                                                                <w:bottom w:val="none" w:sz="0" w:space="0" w:color="auto"/>
                                                                                <w:right w:val="none" w:sz="0" w:space="0" w:color="auto"/>
                                                                              </w:divBdr>
                                                                              <w:divsChild>
                                                                                <w:div w:id="986477688">
                                                                                  <w:marLeft w:val="0"/>
                                                                                  <w:marRight w:val="0"/>
                                                                                  <w:marTop w:val="0"/>
                                                                                  <w:marBottom w:val="0"/>
                                                                                  <w:divBdr>
                                                                                    <w:top w:val="none" w:sz="0" w:space="0" w:color="auto"/>
                                                                                    <w:left w:val="none" w:sz="0" w:space="0" w:color="auto"/>
                                                                                    <w:bottom w:val="none" w:sz="0" w:space="0" w:color="auto"/>
                                                                                    <w:right w:val="none" w:sz="0" w:space="0" w:color="auto"/>
                                                                                  </w:divBdr>
                                                                                </w:div>
                                                                              </w:divsChild>
                                                                            </w:div>
                                                                            <w:div w:id="54353708">
                                                                              <w:marLeft w:val="0"/>
                                                                              <w:marRight w:val="0"/>
                                                                              <w:marTop w:val="0"/>
                                                                              <w:marBottom w:val="0"/>
                                                                              <w:divBdr>
                                                                                <w:top w:val="none" w:sz="0" w:space="0" w:color="auto"/>
                                                                                <w:left w:val="none" w:sz="0" w:space="0" w:color="auto"/>
                                                                                <w:bottom w:val="none" w:sz="0" w:space="0" w:color="auto"/>
                                                                                <w:right w:val="none" w:sz="0" w:space="0" w:color="auto"/>
                                                                              </w:divBdr>
                                                                            </w:div>
                                                                            <w:div w:id="807816994">
                                                                              <w:marLeft w:val="0"/>
                                                                              <w:marRight w:val="0"/>
                                                                              <w:marTop w:val="0"/>
                                                                              <w:marBottom w:val="0"/>
                                                                              <w:divBdr>
                                                                                <w:top w:val="none" w:sz="0" w:space="0" w:color="auto"/>
                                                                                <w:left w:val="none" w:sz="0" w:space="0" w:color="auto"/>
                                                                                <w:bottom w:val="none" w:sz="0" w:space="0" w:color="auto"/>
                                                                                <w:right w:val="none" w:sz="0" w:space="0" w:color="auto"/>
                                                                              </w:divBdr>
                                                                              <w:divsChild>
                                                                                <w:div w:id="1176922384">
                                                                                  <w:marLeft w:val="0"/>
                                                                                  <w:marRight w:val="0"/>
                                                                                  <w:marTop w:val="0"/>
                                                                                  <w:marBottom w:val="0"/>
                                                                                  <w:divBdr>
                                                                                    <w:top w:val="none" w:sz="0" w:space="0" w:color="auto"/>
                                                                                    <w:left w:val="none" w:sz="0" w:space="0" w:color="auto"/>
                                                                                    <w:bottom w:val="none" w:sz="0" w:space="0" w:color="auto"/>
                                                                                    <w:right w:val="none" w:sz="0" w:space="0" w:color="auto"/>
                                                                                  </w:divBdr>
                                                                                </w:div>
                                                                              </w:divsChild>
                                                                            </w:div>
                                                                            <w:div w:id="1281956636">
                                                                              <w:marLeft w:val="0"/>
                                                                              <w:marRight w:val="0"/>
                                                                              <w:marTop w:val="0"/>
                                                                              <w:marBottom w:val="0"/>
                                                                              <w:divBdr>
                                                                                <w:top w:val="none" w:sz="0" w:space="0" w:color="auto"/>
                                                                                <w:left w:val="none" w:sz="0" w:space="0" w:color="auto"/>
                                                                                <w:bottom w:val="none" w:sz="0" w:space="0" w:color="auto"/>
                                                                                <w:right w:val="none" w:sz="0" w:space="0" w:color="auto"/>
                                                                              </w:divBdr>
                                                                              <w:divsChild>
                                                                                <w:div w:id="20364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6612">
                                                                          <w:marLeft w:val="0"/>
                                                                          <w:marRight w:val="0"/>
                                                                          <w:marTop w:val="0"/>
                                                                          <w:marBottom w:val="0"/>
                                                                          <w:divBdr>
                                                                            <w:top w:val="none" w:sz="0" w:space="0" w:color="auto"/>
                                                                            <w:left w:val="none" w:sz="0" w:space="0" w:color="auto"/>
                                                                            <w:bottom w:val="none" w:sz="0" w:space="0" w:color="auto"/>
                                                                            <w:right w:val="none" w:sz="0" w:space="0" w:color="auto"/>
                                                                          </w:divBdr>
                                                                        </w:div>
                                                                        <w:div w:id="131532375">
                                                                          <w:marLeft w:val="0"/>
                                                                          <w:marRight w:val="0"/>
                                                                          <w:marTop w:val="0"/>
                                                                          <w:marBottom w:val="0"/>
                                                                          <w:divBdr>
                                                                            <w:top w:val="none" w:sz="0" w:space="0" w:color="auto"/>
                                                                            <w:left w:val="none" w:sz="0" w:space="0" w:color="auto"/>
                                                                            <w:bottom w:val="none" w:sz="0" w:space="0" w:color="auto"/>
                                                                            <w:right w:val="none" w:sz="0" w:space="0" w:color="auto"/>
                                                                          </w:divBdr>
                                                                          <w:divsChild>
                                                                            <w:div w:id="398796386">
                                                                              <w:marLeft w:val="0"/>
                                                                              <w:marRight w:val="0"/>
                                                                              <w:marTop w:val="0"/>
                                                                              <w:marBottom w:val="0"/>
                                                                              <w:divBdr>
                                                                                <w:top w:val="none" w:sz="0" w:space="0" w:color="auto"/>
                                                                                <w:left w:val="none" w:sz="0" w:space="0" w:color="auto"/>
                                                                                <w:bottom w:val="none" w:sz="0" w:space="0" w:color="auto"/>
                                                                                <w:right w:val="none" w:sz="0" w:space="0" w:color="auto"/>
                                                                              </w:divBdr>
                                                                            </w:div>
                                                                          </w:divsChild>
                                                                        </w:div>
                                                                        <w:div w:id="893270223">
                                                                          <w:marLeft w:val="0"/>
                                                                          <w:marRight w:val="0"/>
                                                                          <w:marTop w:val="0"/>
                                                                          <w:marBottom w:val="0"/>
                                                                          <w:divBdr>
                                                                            <w:top w:val="none" w:sz="0" w:space="0" w:color="auto"/>
                                                                            <w:left w:val="none" w:sz="0" w:space="0" w:color="auto"/>
                                                                            <w:bottom w:val="none" w:sz="0" w:space="0" w:color="auto"/>
                                                                            <w:right w:val="none" w:sz="0" w:space="0" w:color="auto"/>
                                                                          </w:divBdr>
                                                                          <w:divsChild>
                                                                            <w:div w:id="1057778006">
                                                                              <w:marLeft w:val="0"/>
                                                                              <w:marRight w:val="0"/>
                                                                              <w:marTop w:val="0"/>
                                                                              <w:marBottom w:val="0"/>
                                                                              <w:divBdr>
                                                                                <w:top w:val="none" w:sz="0" w:space="0" w:color="auto"/>
                                                                                <w:left w:val="none" w:sz="0" w:space="0" w:color="auto"/>
                                                                                <w:bottom w:val="none" w:sz="0" w:space="0" w:color="auto"/>
                                                                                <w:right w:val="none" w:sz="0" w:space="0" w:color="auto"/>
                                                                              </w:divBdr>
                                                                            </w:div>
                                                                          </w:divsChild>
                                                                        </w:div>
                                                                        <w:div w:id="1242105308">
                                                                          <w:marLeft w:val="0"/>
                                                                          <w:marRight w:val="0"/>
                                                                          <w:marTop w:val="0"/>
                                                                          <w:marBottom w:val="0"/>
                                                                          <w:divBdr>
                                                                            <w:top w:val="none" w:sz="0" w:space="0" w:color="auto"/>
                                                                            <w:left w:val="none" w:sz="0" w:space="0" w:color="auto"/>
                                                                            <w:bottom w:val="none" w:sz="0" w:space="0" w:color="auto"/>
                                                                            <w:right w:val="none" w:sz="0" w:space="0" w:color="auto"/>
                                                                          </w:divBdr>
                                                                          <w:divsChild>
                                                                            <w:div w:id="91359505">
                                                                              <w:marLeft w:val="0"/>
                                                                              <w:marRight w:val="0"/>
                                                                              <w:marTop w:val="0"/>
                                                                              <w:marBottom w:val="0"/>
                                                                              <w:divBdr>
                                                                                <w:top w:val="none" w:sz="0" w:space="0" w:color="auto"/>
                                                                                <w:left w:val="none" w:sz="0" w:space="0" w:color="auto"/>
                                                                                <w:bottom w:val="none" w:sz="0" w:space="0" w:color="auto"/>
                                                                                <w:right w:val="none" w:sz="0" w:space="0" w:color="auto"/>
                                                                              </w:divBdr>
                                                                            </w:div>
                                                                          </w:divsChild>
                                                                        </w:div>
                                                                        <w:div w:id="1105156381">
                                                                          <w:marLeft w:val="0"/>
                                                                          <w:marRight w:val="0"/>
                                                                          <w:marTop w:val="0"/>
                                                                          <w:marBottom w:val="0"/>
                                                                          <w:divBdr>
                                                                            <w:top w:val="none" w:sz="0" w:space="0" w:color="auto"/>
                                                                            <w:left w:val="none" w:sz="0" w:space="0" w:color="auto"/>
                                                                            <w:bottom w:val="none" w:sz="0" w:space="0" w:color="auto"/>
                                                                            <w:right w:val="none" w:sz="0" w:space="0" w:color="auto"/>
                                                                          </w:divBdr>
                                                                        </w:div>
                                                                        <w:div w:id="66075057">
                                                                          <w:marLeft w:val="0"/>
                                                                          <w:marRight w:val="0"/>
                                                                          <w:marTop w:val="0"/>
                                                                          <w:marBottom w:val="0"/>
                                                                          <w:divBdr>
                                                                            <w:top w:val="none" w:sz="0" w:space="0" w:color="auto"/>
                                                                            <w:left w:val="none" w:sz="0" w:space="0" w:color="auto"/>
                                                                            <w:bottom w:val="none" w:sz="0" w:space="0" w:color="auto"/>
                                                                            <w:right w:val="none" w:sz="0" w:space="0" w:color="auto"/>
                                                                          </w:divBdr>
                                                                          <w:divsChild>
                                                                            <w:div w:id="1134248945">
                                                                              <w:marLeft w:val="0"/>
                                                                              <w:marRight w:val="0"/>
                                                                              <w:marTop w:val="0"/>
                                                                              <w:marBottom w:val="0"/>
                                                                              <w:divBdr>
                                                                                <w:top w:val="none" w:sz="0" w:space="0" w:color="auto"/>
                                                                                <w:left w:val="none" w:sz="0" w:space="0" w:color="auto"/>
                                                                                <w:bottom w:val="none" w:sz="0" w:space="0" w:color="auto"/>
                                                                                <w:right w:val="none" w:sz="0" w:space="0" w:color="auto"/>
                                                                              </w:divBdr>
                                                                            </w:div>
                                                                          </w:divsChild>
                                                                        </w:div>
                                                                        <w:div w:id="1908684929">
                                                                          <w:marLeft w:val="0"/>
                                                                          <w:marRight w:val="0"/>
                                                                          <w:marTop w:val="0"/>
                                                                          <w:marBottom w:val="0"/>
                                                                          <w:divBdr>
                                                                            <w:top w:val="none" w:sz="0" w:space="0" w:color="auto"/>
                                                                            <w:left w:val="none" w:sz="0" w:space="0" w:color="auto"/>
                                                                            <w:bottom w:val="none" w:sz="0" w:space="0" w:color="auto"/>
                                                                            <w:right w:val="none" w:sz="0" w:space="0" w:color="auto"/>
                                                                          </w:divBdr>
                                                                          <w:divsChild>
                                                                            <w:div w:id="1413114530">
                                                                              <w:marLeft w:val="0"/>
                                                                              <w:marRight w:val="0"/>
                                                                              <w:marTop w:val="0"/>
                                                                              <w:marBottom w:val="0"/>
                                                                              <w:divBdr>
                                                                                <w:top w:val="none" w:sz="0" w:space="0" w:color="auto"/>
                                                                                <w:left w:val="none" w:sz="0" w:space="0" w:color="auto"/>
                                                                                <w:bottom w:val="none" w:sz="0" w:space="0" w:color="auto"/>
                                                                                <w:right w:val="none" w:sz="0" w:space="0" w:color="auto"/>
                                                                              </w:divBdr>
                                                                            </w:div>
                                                                          </w:divsChild>
                                                                        </w:div>
                                                                        <w:div w:id="1440641918">
                                                                          <w:marLeft w:val="0"/>
                                                                          <w:marRight w:val="0"/>
                                                                          <w:marTop w:val="0"/>
                                                                          <w:marBottom w:val="0"/>
                                                                          <w:divBdr>
                                                                            <w:top w:val="none" w:sz="0" w:space="0" w:color="auto"/>
                                                                            <w:left w:val="none" w:sz="0" w:space="0" w:color="auto"/>
                                                                            <w:bottom w:val="none" w:sz="0" w:space="0" w:color="auto"/>
                                                                            <w:right w:val="none" w:sz="0" w:space="0" w:color="auto"/>
                                                                          </w:divBdr>
                                                                          <w:divsChild>
                                                                            <w:div w:id="942423734">
                                                                              <w:marLeft w:val="0"/>
                                                                              <w:marRight w:val="0"/>
                                                                              <w:marTop w:val="0"/>
                                                                              <w:marBottom w:val="0"/>
                                                                              <w:divBdr>
                                                                                <w:top w:val="none" w:sz="0" w:space="0" w:color="auto"/>
                                                                                <w:left w:val="none" w:sz="0" w:space="0" w:color="auto"/>
                                                                                <w:bottom w:val="none" w:sz="0" w:space="0" w:color="auto"/>
                                                                                <w:right w:val="none" w:sz="0" w:space="0" w:color="auto"/>
                                                                              </w:divBdr>
                                                                            </w:div>
                                                                          </w:divsChild>
                                                                        </w:div>
                                                                        <w:div w:id="1144858388">
                                                                          <w:marLeft w:val="0"/>
                                                                          <w:marRight w:val="0"/>
                                                                          <w:marTop w:val="0"/>
                                                                          <w:marBottom w:val="0"/>
                                                                          <w:divBdr>
                                                                            <w:top w:val="none" w:sz="0" w:space="0" w:color="auto"/>
                                                                            <w:left w:val="none" w:sz="0" w:space="0" w:color="auto"/>
                                                                            <w:bottom w:val="none" w:sz="0" w:space="0" w:color="auto"/>
                                                                            <w:right w:val="none" w:sz="0" w:space="0" w:color="auto"/>
                                                                          </w:divBdr>
                                                                        </w:div>
                                                                        <w:div w:id="727992851">
                                                                          <w:marLeft w:val="0"/>
                                                                          <w:marRight w:val="0"/>
                                                                          <w:marTop w:val="0"/>
                                                                          <w:marBottom w:val="0"/>
                                                                          <w:divBdr>
                                                                            <w:top w:val="none" w:sz="0" w:space="0" w:color="auto"/>
                                                                            <w:left w:val="none" w:sz="0" w:space="0" w:color="auto"/>
                                                                            <w:bottom w:val="none" w:sz="0" w:space="0" w:color="auto"/>
                                                                            <w:right w:val="none" w:sz="0" w:space="0" w:color="auto"/>
                                                                          </w:divBdr>
                                                                        </w:div>
                                                                        <w:div w:id="415830771">
                                                                          <w:marLeft w:val="0"/>
                                                                          <w:marRight w:val="0"/>
                                                                          <w:marTop w:val="0"/>
                                                                          <w:marBottom w:val="0"/>
                                                                          <w:divBdr>
                                                                            <w:top w:val="none" w:sz="0" w:space="0" w:color="auto"/>
                                                                            <w:left w:val="none" w:sz="0" w:space="0" w:color="auto"/>
                                                                            <w:bottom w:val="none" w:sz="0" w:space="0" w:color="auto"/>
                                                                            <w:right w:val="none" w:sz="0" w:space="0" w:color="auto"/>
                                                                          </w:divBdr>
                                                                          <w:divsChild>
                                                                            <w:div w:id="1623918997">
                                                                              <w:marLeft w:val="0"/>
                                                                              <w:marRight w:val="0"/>
                                                                              <w:marTop w:val="0"/>
                                                                              <w:marBottom w:val="0"/>
                                                                              <w:divBdr>
                                                                                <w:top w:val="none" w:sz="0" w:space="0" w:color="auto"/>
                                                                                <w:left w:val="none" w:sz="0" w:space="0" w:color="auto"/>
                                                                                <w:bottom w:val="none" w:sz="0" w:space="0" w:color="auto"/>
                                                                                <w:right w:val="none" w:sz="0" w:space="0" w:color="auto"/>
                                                                              </w:divBdr>
                                                                            </w:div>
                                                                          </w:divsChild>
                                                                        </w:div>
                                                                        <w:div w:id="1866477473">
                                                                          <w:marLeft w:val="0"/>
                                                                          <w:marRight w:val="0"/>
                                                                          <w:marTop w:val="0"/>
                                                                          <w:marBottom w:val="0"/>
                                                                          <w:divBdr>
                                                                            <w:top w:val="none" w:sz="0" w:space="0" w:color="auto"/>
                                                                            <w:left w:val="none" w:sz="0" w:space="0" w:color="auto"/>
                                                                            <w:bottom w:val="none" w:sz="0" w:space="0" w:color="auto"/>
                                                                            <w:right w:val="none" w:sz="0" w:space="0" w:color="auto"/>
                                                                          </w:divBdr>
                                                                        </w:div>
                                                                        <w:div w:id="1289973111">
                                                                          <w:marLeft w:val="0"/>
                                                                          <w:marRight w:val="0"/>
                                                                          <w:marTop w:val="0"/>
                                                                          <w:marBottom w:val="0"/>
                                                                          <w:divBdr>
                                                                            <w:top w:val="none" w:sz="0" w:space="0" w:color="auto"/>
                                                                            <w:left w:val="none" w:sz="0" w:space="0" w:color="auto"/>
                                                                            <w:bottom w:val="none" w:sz="0" w:space="0" w:color="auto"/>
                                                                            <w:right w:val="none" w:sz="0" w:space="0" w:color="auto"/>
                                                                          </w:divBdr>
                                                                        </w:div>
                                                                        <w:div w:id="298731211">
                                                                          <w:marLeft w:val="0"/>
                                                                          <w:marRight w:val="0"/>
                                                                          <w:marTop w:val="0"/>
                                                                          <w:marBottom w:val="0"/>
                                                                          <w:divBdr>
                                                                            <w:top w:val="none" w:sz="0" w:space="0" w:color="auto"/>
                                                                            <w:left w:val="none" w:sz="0" w:space="0" w:color="auto"/>
                                                                            <w:bottom w:val="none" w:sz="0" w:space="0" w:color="auto"/>
                                                                            <w:right w:val="none" w:sz="0" w:space="0" w:color="auto"/>
                                                                          </w:divBdr>
                                                                          <w:divsChild>
                                                                            <w:div w:id="452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3495</Words>
  <Characters>19927</Characters>
  <Application>Microsoft Office Word</Application>
  <DocSecurity>0</DocSecurity>
  <Lines>166</Lines>
  <Paragraphs>46</Paragraphs>
  <ScaleCrop>false</ScaleCrop>
  <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2019-02-14T13:28:00Z</dcterms:created>
  <dcterms:modified xsi:type="dcterms:W3CDTF">2019-02-14T13:28:00Z</dcterms:modified>
</cp:coreProperties>
</file>